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BD77B" w14:textId="7B1461E7" w:rsidR="00AB13EB" w:rsidRPr="00AB13EB" w:rsidRDefault="003136A3" w:rsidP="00AB13EB">
      <w:pPr>
        <w:pStyle w:val="3"/>
        <w:ind w:leftChars="0" w:left="0"/>
        <w:rPr>
          <w:rFonts w:ascii="BIZ UDゴシック" w:eastAsia="BIZ UDゴシック" w:hAnsi="BIZ UDゴシック"/>
          <w:b/>
          <w:bCs/>
          <w:color w:val="000000" w:themeColor="text1"/>
          <w:shd w:val="clear" w:color="auto" w:fill="D9D9D9" w:themeFill="background1" w:themeFillShade="D9"/>
        </w:rPr>
      </w:pPr>
      <w:bookmarkStart w:id="0" w:name="_Toc147432930"/>
      <w:r>
        <w:rPr>
          <w:rFonts w:ascii="BIZ UDゴシック" w:eastAsia="BIZ UDゴシック" w:hAnsi="BIZ UDゴシック" w:hint="eastAsia"/>
          <w:b/>
          <w:bCs/>
          <w:noProof/>
          <w:color w:val="000000" w:themeColor="text1"/>
        </w:rPr>
        <mc:AlternateContent>
          <mc:Choice Requires="wps">
            <w:drawing>
              <wp:anchor distT="0" distB="0" distL="114300" distR="114300" simplePos="0" relativeHeight="252078080" behindDoc="0" locked="0" layoutInCell="1" allowOverlap="1" wp14:anchorId="57FCC8D6" wp14:editId="3AF071D2">
                <wp:simplePos x="0" y="0"/>
                <wp:positionH relativeFrom="column">
                  <wp:posOffset>5207000</wp:posOffset>
                </wp:positionH>
                <wp:positionV relativeFrom="paragraph">
                  <wp:posOffset>-374650</wp:posOffset>
                </wp:positionV>
                <wp:extent cx="8763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76300" cy="342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4C6CA3" w14:textId="680EF0D8" w:rsidR="003136A3" w:rsidRDefault="003136A3" w:rsidP="003136A3">
                            <w:pPr>
                              <w:jc w:val="center"/>
                            </w:pPr>
                            <w:r>
                              <w:rPr>
                                <w:rFonts w:hint="eastAsia"/>
                              </w:rPr>
                              <w:t>資料</w:t>
                            </w:r>
                            <w:r w:rsidR="00145798">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CC8D6" id="正方形/長方形 1" o:spid="_x0000_s1026" style="position:absolute;left:0;text-align:left;margin-left:410pt;margin-top:-29.5pt;width:69pt;height:27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" filled="f" strokecolor="black [3213]" strokeweight="1pt">
                <v:textbox>
                  <w:txbxContent>
                    <w:p w14:paraId="1C4C6CA3" w14:textId="680EF0D8" w:rsidR="003136A3" w:rsidRDefault="003136A3" w:rsidP="003136A3">
                      <w:pPr>
                        <w:jc w:val="center"/>
                      </w:pPr>
                      <w:r>
                        <w:rPr>
                          <w:rFonts w:hint="eastAsia"/>
                        </w:rPr>
                        <w:t>資料</w:t>
                      </w:r>
                      <w:r w:rsidR="00145798">
                        <w:rPr>
                          <w:rFonts w:hint="eastAsia"/>
                        </w:rPr>
                        <w:t>５</w:t>
                      </w:r>
                    </w:p>
                  </w:txbxContent>
                </v:textbox>
              </v:rect>
            </w:pict>
          </mc:Fallback>
        </mc:AlternateContent>
      </w:r>
      <w:r>
        <w:rPr>
          <w:rFonts w:ascii="BIZ UDゴシック" w:eastAsia="BIZ UDゴシック" w:hAnsi="BIZ UDゴシック" w:hint="eastAsia"/>
          <w:b/>
          <w:bCs/>
          <w:color w:val="000000" w:themeColor="text1"/>
          <w:shd w:val="clear" w:color="auto" w:fill="D9D9D9" w:themeFill="background1" w:themeFillShade="D9"/>
        </w:rPr>
        <w:t>調査結果等からみえた</w:t>
      </w:r>
      <w:r w:rsidR="00AB13EB" w:rsidRPr="00AB13EB">
        <w:rPr>
          <w:rFonts w:ascii="BIZ UDゴシック" w:eastAsia="BIZ UDゴシック" w:hAnsi="BIZ UDゴシック" w:hint="eastAsia"/>
          <w:b/>
          <w:bCs/>
          <w:color w:val="000000" w:themeColor="text1"/>
          <w:shd w:val="clear" w:color="auto" w:fill="D9D9D9" w:themeFill="background1" w:themeFillShade="D9"/>
        </w:rPr>
        <w:t>課題</w:t>
      </w:r>
      <w:bookmarkEnd w:id="0"/>
      <w:r w:rsidR="00AB13EB">
        <w:rPr>
          <w:rFonts w:ascii="BIZ UDゴシック" w:eastAsia="BIZ UDゴシック" w:hAnsi="BIZ UDゴシック" w:hint="eastAsia"/>
          <w:b/>
          <w:bCs/>
          <w:color w:val="000000" w:themeColor="text1"/>
          <w:shd w:val="clear" w:color="auto" w:fill="D9D9D9" w:themeFill="background1" w:themeFillShade="D9"/>
        </w:rPr>
        <w:t xml:space="preserve">　　　　　　　　　　　　　　　　　　　　　　　　</w:t>
      </w:r>
    </w:p>
    <w:p w14:paraId="0B625133" w14:textId="4903DBFE" w:rsidR="00CB54B5" w:rsidRPr="00AB13EB" w:rsidRDefault="00CB54B5" w:rsidP="00CB54B5">
      <w:pPr>
        <w:ind w:firstLineChars="100" w:firstLine="210"/>
        <w:rPr>
          <w:color w:val="000000" w:themeColor="text1"/>
        </w:rPr>
      </w:pPr>
      <w:r w:rsidRPr="00AB13EB">
        <w:rPr>
          <w:rFonts w:hint="eastAsia"/>
          <w:color w:val="000000" w:themeColor="text1"/>
        </w:rPr>
        <w:t>アンケート調査とヒアリング調査に加え、「湖南市障がい者施策推進協議会」と「</w:t>
      </w:r>
      <w:r w:rsidR="008E256D" w:rsidRPr="00AB13EB">
        <w:rPr>
          <w:rFonts w:hint="eastAsia"/>
          <w:color w:val="000000" w:themeColor="text1"/>
        </w:rPr>
        <w:t>湖南市</w:t>
      </w:r>
      <w:r w:rsidRPr="00AB13EB">
        <w:rPr>
          <w:rFonts w:hint="eastAsia"/>
          <w:color w:val="000000" w:themeColor="text1"/>
        </w:rPr>
        <w:t>障がい者計画及び障害福祉計画策定委員会」</w:t>
      </w:r>
      <w:r w:rsidR="00967EB4">
        <w:rPr>
          <w:rFonts w:hint="eastAsia"/>
          <w:color w:val="000000" w:themeColor="text1"/>
        </w:rPr>
        <w:t>、「</w:t>
      </w:r>
      <w:r w:rsidR="00967EB4" w:rsidRPr="00967EB4">
        <w:rPr>
          <w:rFonts w:hAnsi="BIZ UDゴシック" w:hint="eastAsia"/>
          <w:bCs/>
          <w:color w:val="000000" w:themeColor="text1"/>
        </w:rPr>
        <w:t>甲賀地域障害児・者サービス調整会議」</w:t>
      </w:r>
      <w:r w:rsidR="00967EB4">
        <w:rPr>
          <w:rFonts w:hint="eastAsia"/>
          <w:color w:val="000000" w:themeColor="text1"/>
        </w:rPr>
        <w:t>での意見をもとに、</w:t>
      </w:r>
      <w:r w:rsidRPr="00AB13EB">
        <w:rPr>
          <w:rFonts w:hint="eastAsia"/>
          <w:color w:val="000000" w:themeColor="text1"/>
        </w:rPr>
        <w:t>「次なるステップに向けた計画課題」</w:t>
      </w:r>
      <w:r w:rsidR="00967EB4">
        <w:rPr>
          <w:color w:val="000000" w:themeColor="text1"/>
        </w:rPr>
        <w:t>ごとに</w:t>
      </w:r>
      <w:r w:rsidRPr="00AB13EB">
        <w:rPr>
          <w:color w:val="000000" w:themeColor="text1"/>
        </w:rPr>
        <w:t>課題をまとめまし</w:t>
      </w:r>
      <w:r w:rsidRPr="00AB13EB">
        <w:rPr>
          <w:rFonts w:hint="eastAsia"/>
          <w:color w:val="000000" w:themeColor="text1"/>
        </w:rPr>
        <w:t>た。</w:t>
      </w:r>
    </w:p>
    <w:p w14:paraId="17CDBC23" w14:textId="77777777" w:rsidR="00CB54B5" w:rsidRPr="00AB13EB" w:rsidRDefault="00CB54B5" w:rsidP="00CB54B5">
      <w:pPr>
        <w:rPr>
          <w:color w:val="000000" w:themeColor="text1"/>
        </w:rPr>
      </w:pPr>
    </w:p>
    <w:p w14:paraId="2EF552E5" w14:textId="73FDDF9B" w:rsidR="002B2FE5" w:rsidRPr="00AB13EB" w:rsidRDefault="006B3F3D" w:rsidP="006B3F3D">
      <w:pPr>
        <w:pStyle w:val="4"/>
        <w:ind w:leftChars="0" w:left="0" w:firstLineChars="100" w:firstLine="240"/>
        <w:rPr>
          <w:rFonts w:eastAsia="BIZ UDゴシック" w:hAnsi="BIZ UDゴシック"/>
          <w:b/>
          <w:bCs w:val="0"/>
          <w:color w:val="000000" w:themeColor="text1"/>
        </w:rPr>
      </w:pPr>
      <w:r w:rsidRPr="00AB13EB">
        <w:rPr>
          <w:rFonts w:eastAsia="BIZ UDゴシック" w:hAnsi="BIZ UDゴシック" w:hint="eastAsia"/>
          <w:b/>
          <w:bCs w:val="0"/>
          <w:color w:val="000000" w:themeColor="text1"/>
        </w:rPr>
        <w:t>①居場所づくりについて</w:t>
      </w:r>
      <w:bookmarkStart w:id="1" w:name="_GoBack"/>
      <w:bookmarkEnd w:id="1"/>
    </w:p>
    <w:p w14:paraId="6CB1588A"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62720" behindDoc="0" locked="1" layoutInCell="1" allowOverlap="1" wp14:anchorId="15C251A6" wp14:editId="5AC2FE15">
                <wp:simplePos x="0" y="0"/>
                <wp:positionH relativeFrom="column">
                  <wp:posOffset>156845</wp:posOffset>
                </wp:positionH>
                <wp:positionV relativeFrom="paragraph">
                  <wp:posOffset>77470</wp:posOffset>
                </wp:positionV>
                <wp:extent cx="1732915" cy="323850"/>
                <wp:effectExtent l="0" t="0" r="19685" b="19050"/>
                <wp:wrapNone/>
                <wp:docPr id="19" name="四角形: 角を丸くする 19"/>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8680D"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C251A6" id="四角形: 角を丸くする 19" o:spid="_x0000_s1026" style="position:absolute;left:0;text-align:left;margin-left:12.35pt;margin-top:6.1pt;width:136.45pt;height:2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" fillcolor="white [3212]" strokecolor="black [3213]" strokeweight="1.5pt">
                <v:stroke joinstyle="miter"/>
                <v:textbox>
                  <w:txbxContent>
                    <w:p w14:paraId="2718680D"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v:textbox>
                <w10:anchorlock/>
              </v:roundrect>
            </w:pict>
          </mc:Fallback>
        </mc:AlternateContent>
      </w:r>
    </w:p>
    <w:p w14:paraId="6A9E9972" w14:textId="77777777" w:rsidR="00D00B96" w:rsidRPr="00AB13EB" w:rsidRDefault="00D00B96" w:rsidP="00D00B96">
      <w:pPr>
        <w:rPr>
          <w:color w:val="000000" w:themeColor="text1"/>
        </w:rPr>
      </w:pPr>
    </w:p>
    <w:p w14:paraId="6171993B" w14:textId="77777777" w:rsidR="00D00B96" w:rsidRPr="00AB13EB" w:rsidRDefault="00D00B96" w:rsidP="00D00B96">
      <w:pPr>
        <w:ind w:left="630" w:hangingChars="300" w:hanging="630"/>
        <w:rPr>
          <w:color w:val="000000" w:themeColor="text1"/>
        </w:rPr>
      </w:pPr>
      <w:r w:rsidRPr="00AB13EB">
        <w:rPr>
          <w:rFonts w:hint="eastAsia"/>
          <w:color w:val="000000" w:themeColor="text1"/>
        </w:rPr>
        <w:t xml:space="preserve">　　○当事者（障がい児）アンケート調査結果によると、小学生以上における放課後の過ごし方について、「自宅で家族と過ごす」が</w:t>
      </w:r>
      <w:r w:rsidRPr="00AB13EB">
        <w:rPr>
          <w:color w:val="000000" w:themeColor="text1"/>
        </w:rPr>
        <w:t>67.0％で最も多く、次いで「放課後等デイサービスを利用する」が50.5％、「日中一時支援サービスを利用する」「一人で過ごす」が17.4％となっています。</w:t>
      </w:r>
      <w:r w:rsidRPr="00AB13EB">
        <w:rPr>
          <w:rFonts w:hint="eastAsia"/>
          <w:color w:val="000000" w:themeColor="text1"/>
        </w:rPr>
        <w:t>また、放課後、どのように過ごさせたいと思うかについては、「放課後等デイサービスを利用したい」が</w:t>
      </w:r>
      <w:r w:rsidRPr="00AB13EB">
        <w:rPr>
          <w:color w:val="000000" w:themeColor="text1"/>
        </w:rPr>
        <w:t>46.8％で最も多く、次いで「自宅で家族と過ごさせたい」が40.4％、「同世代の子どもと遊ばせたい」が37.6％となっています。</w:t>
      </w:r>
    </w:p>
    <w:p w14:paraId="6833DA4F" w14:textId="77777777" w:rsidR="00D00B96" w:rsidRPr="00AB13EB" w:rsidRDefault="00D00B96" w:rsidP="00D00B96">
      <w:pPr>
        <w:rPr>
          <w:color w:val="000000" w:themeColor="text1"/>
        </w:rPr>
      </w:pPr>
    </w:p>
    <w:p w14:paraId="51A61829" w14:textId="77433421"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64768" behindDoc="0" locked="1" layoutInCell="1" allowOverlap="1" wp14:anchorId="268B404B" wp14:editId="472E3AB0">
                <wp:simplePos x="0" y="0"/>
                <wp:positionH relativeFrom="column">
                  <wp:posOffset>156845</wp:posOffset>
                </wp:positionH>
                <wp:positionV relativeFrom="paragraph">
                  <wp:posOffset>81280</wp:posOffset>
                </wp:positionV>
                <wp:extent cx="1732915" cy="323850"/>
                <wp:effectExtent l="0" t="0" r="19685" b="19050"/>
                <wp:wrapNone/>
                <wp:docPr id="18" name="四角形: 角を丸くする 18"/>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81693"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8B404B" id="四角形: 角を丸くする 18" o:spid="_x0000_s1027" style="position:absolute;left:0;text-align:left;margin-left:12.35pt;margin-top:6.4pt;width:136.45pt;height:25.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" fillcolor="white [3212]" strokecolor="black [3213]" strokeweight="1.5pt">
                <v:stroke joinstyle="miter"/>
                <v:textbox>
                  <w:txbxContent>
                    <w:p w14:paraId="75881693"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v:textbox>
                <w10:anchorlock/>
              </v:roundrect>
            </w:pict>
          </mc:Fallback>
        </mc:AlternateContent>
      </w:r>
    </w:p>
    <w:p w14:paraId="6BF9AF2A" w14:textId="77777777" w:rsidR="00D00B96" w:rsidRPr="00AB13EB" w:rsidRDefault="00D00B96" w:rsidP="00D00B96">
      <w:pPr>
        <w:rPr>
          <w:color w:val="000000" w:themeColor="text1"/>
        </w:rPr>
      </w:pPr>
    </w:p>
    <w:p w14:paraId="64C1D47E" w14:textId="77777777" w:rsidR="00D00B96" w:rsidRPr="00AB13EB" w:rsidRDefault="00D00B96" w:rsidP="00D00B96">
      <w:pPr>
        <w:rPr>
          <w:color w:val="000000" w:themeColor="text1"/>
        </w:rPr>
      </w:pPr>
      <w:r w:rsidRPr="00AB13EB">
        <w:rPr>
          <w:rFonts w:hint="eastAsia"/>
          <w:color w:val="000000" w:themeColor="text1"/>
        </w:rPr>
        <w:t xml:space="preserve">　　○地域で共に活動できる場所が必要である。</w:t>
      </w:r>
    </w:p>
    <w:p w14:paraId="7B01D7E3"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○親の送迎の負担を軽減するために、親の就労の有無にかかわらず、すべての子どもが地元の学童保育を利用できるようにしてほしい。</w:t>
      </w:r>
    </w:p>
    <w:p w14:paraId="10C411CF" w14:textId="148577F0" w:rsidR="00D00B96" w:rsidRPr="00AB13EB" w:rsidRDefault="00D00B96" w:rsidP="00D00B96">
      <w:pPr>
        <w:ind w:leftChars="200" w:left="630" w:hangingChars="100" w:hanging="210"/>
        <w:rPr>
          <w:color w:val="000000" w:themeColor="text1"/>
        </w:rPr>
      </w:pPr>
      <w:r w:rsidRPr="00AB13EB">
        <w:rPr>
          <w:rFonts w:hint="eastAsia"/>
          <w:color w:val="000000" w:themeColor="text1"/>
        </w:rPr>
        <w:t>○将来を見据えた支援の使い方を考えていかなければ</w:t>
      </w:r>
      <w:r w:rsidR="003136A3">
        <w:rPr>
          <w:rFonts w:hint="eastAsia"/>
          <w:color w:val="000000" w:themeColor="text1"/>
        </w:rPr>
        <w:t>ならない。成人になった時に適切な支援を受けていない人が多い。保護者が、障がい</w:t>
      </w:r>
      <w:r w:rsidR="001F29AC">
        <w:rPr>
          <w:rFonts w:hint="eastAsia"/>
          <w:color w:val="000000" w:themeColor="text1"/>
        </w:rPr>
        <w:t>特性</w:t>
      </w:r>
      <w:r w:rsidR="003136A3">
        <w:rPr>
          <w:rFonts w:hint="eastAsia"/>
          <w:color w:val="000000" w:themeColor="text1"/>
        </w:rPr>
        <w:t>を理解できる場が必要</w:t>
      </w:r>
      <w:r w:rsidRPr="00AB13EB">
        <w:rPr>
          <w:rFonts w:hint="eastAsia"/>
          <w:color w:val="000000" w:themeColor="text1"/>
        </w:rPr>
        <w:t>。</w:t>
      </w:r>
    </w:p>
    <w:p w14:paraId="5E197865" w14:textId="77777777" w:rsidR="00967EB4" w:rsidRDefault="00D00B96" w:rsidP="00D00B96">
      <w:pPr>
        <w:ind w:leftChars="200" w:left="630" w:hangingChars="100" w:hanging="210"/>
        <w:rPr>
          <w:color w:val="000000" w:themeColor="text1"/>
        </w:rPr>
      </w:pPr>
      <w:r w:rsidRPr="00AB13EB">
        <w:rPr>
          <w:rFonts w:hint="eastAsia"/>
          <w:color w:val="000000" w:themeColor="text1"/>
        </w:rPr>
        <w:t>○放課後等デイサービスの活</w:t>
      </w:r>
      <w:r w:rsidR="00967EB4">
        <w:rPr>
          <w:rFonts w:hint="eastAsia"/>
          <w:color w:val="000000" w:themeColor="text1"/>
        </w:rPr>
        <w:t>用は良いと思うが、学童保育等と連携した交流の場づくりが必要</w:t>
      </w:r>
      <w:r w:rsidRPr="00AB13EB">
        <w:rPr>
          <w:rFonts w:hint="eastAsia"/>
          <w:color w:val="000000" w:themeColor="text1"/>
        </w:rPr>
        <w:t>。</w:t>
      </w:r>
    </w:p>
    <w:p w14:paraId="4CEBECDE" w14:textId="2B43AB90" w:rsidR="00D00B96" w:rsidRPr="00AB13EB" w:rsidRDefault="00D00B96" w:rsidP="00D00B96">
      <w:pPr>
        <w:ind w:leftChars="200" w:left="630" w:hangingChars="100" w:hanging="210"/>
        <w:rPr>
          <w:color w:val="000000" w:themeColor="text1"/>
        </w:rPr>
      </w:pPr>
      <w:r w:rsidRPr="00AB13EB">
        <w:rPr>
          <w:rFonts w:hint="eastAsia"/>
          <w:color w:val="000000" w:themeColor="text1"/>
        </w:rPr>
        <w:t>子どもの頃から交流することで、成人してからも交流できるつながりづくりが必要。</w:t>
      </w:r>
    </w:p>
    <w:p w14:paraId="11EAE31B" w14:textId="0D648E49" w:rsidR="00D00B96" w:rsidRPr="00AB13EB" w:rsidRDefault="00D00B96" w:rsidP="00D00B96">
      <w:pPr>
        <w:ind w:leftChars="200" w:left="630" w:hangingChars="100" w:hanging="210"/>
        <w:rPr>
          <w:color w:val="000000" w:themeColor="text1"/>
        </w:rPr>
      </w:pPr>
      <w:r w:rsidRPr="00AB13EB">
        <w:rPr>
          <w:rFonts w:hint="eastAsia"/>
          <w:color w:val="000000" w:themeColor="text1"/>
        </w:rPr>
        <w:t>○学校、学童保育、放課後等デイサービス等の場での多</w:t>
      </w:r>
      <w:r w:rsidR="00967EB4">
        <w:rPr>
          <w:rFonts w:hint="eastAsia"/>
          <w:color w:val="000000" w:themeColor="text1"/>
        </w:rPr>
        <w:t>様性を尊重する教育の推進と雰囲気作りが重要であり、</w:t>
      </w:r>
      <w:r w:rsidRPr="00AB13EB">
        <w:rPr>
          <w:rFonts w:hint="eastAsia"/>
          <w:color w:val="000000" w:themeColor="text1"/>
        </w:rPr>
        <w:t>地域社会全体を巻き込んでの理解活動が重要である。</w:t>
      </w:r>
    </w:p>
    <w:p w14:paraId="7B175035" w14:textId="3F021C3B" w:rsidR="00D00B96" w:rsidRPr="00AB13EB" w:rsidRDefault="00967EB4" w:rsidP="00967EB4">
      <w:pPr>
        <w:ind w:leftChars="200" w:left="630" w:hangingChars="100" w:hanging="210"/>
        <w:rPr>
          <w:color w:val="000000" w:themeColor="text1"/>
        </w:rPr>
      </w:pPr>
      <w:r>
        <w:rPr>
          <w:rFonts w:hint="eastAsia"/>
          <w:color w:val="000000" w:themeColor="text1"/>
        </w:rPr>
        <w:t>○地域の子どもとして交流する場が必要</w:t>
      </w:r>
      <w:r w:rsidR="00D00B96" w:rsidRPr="00AB13EB">
        <w:rPr>
          <w:rFonts w:hint="eastAsia"/>
          <w:color w:val="000000" w:themeColor="text1"/>
        </w:rPr>
        <w:t>。できるだけ学童保育所で対応できるようにすべきである。</w:t>
      </w:r>
    </w:p>
    <w:p w14:paraId="486CF372" w14:textId="77777777" w:rsidR="00D00B96" w:rsidRPr="00AB13EB" w:rsidRDefault="00D00B96" w:rsidP="00D00B96">
      <w:pPr>
        <w:ind w:firstLineChars="200" w:firstLine="420"/>
        <w:rPr>
          <w:color w:val="000000" w:themeColor="text1"/>
        </w:rPr>
      </w:pPr>
      <w:r w:rsidRPr="00AB13EB">
        <w:rPr>
          <w:rFonts w:hint="eastAsia"/>
          <w:color w:val="000000" w:themeColor="text1"/>
        </w:rPr>
        <w:t>○周りに気兼ねせず利用できる場所が地域に複数あると便利である。</w:t>
      </w:r>
    </w:p>
    <w:p w14:paraId="5FC081DF" w14:textId="77777777" w:rsidR="00D00B96" w:rsidRPr="00AB13EB" w:rsidRDefault="00D00B96" w:rsidP="006B3F3D">
      <w:pPr>
        <w:rPr>
          <w:color w:val="000000" w:themeColor="text1"/>
        </w:rPr>
      </w:pPr>
      <w:r w:rsidRPr="00AB13EB">
        <w:rPr>
          <w:rFonts w:hint="eastAsia"/>
          <w:color w:val="000000" w:themeColor="text1"/>
        </w:rPr>
        <w:t xml:space="preserve">　</w:t>
      </w:r>
    </w:p>
    <w:p w14:paraId="515A8AF2" w14:textId="78B20040" w:rsidR="006B3F3D" w:rsidRPr="00AB13EB" w:rsidRDefault="00CB54B5" w:rsidP="006B3F3D">
      <w:pPr>
        <w:rPr>
          <w:color w:val="000000" w:themeColor="text1"/>
        </w:rPr>
      </w:pPr>
      <w:r w:rsidRPr="00AB13EB">
        <w:rPr>
          <w:noProof/>
          <w:color w:val="000000" w:themeColor="text1"/>
        </w:rPr>
        <mc:AlternateContent>
          <mc:Choice Requires="wps">
            <w:drawing>
              <wp:anchor distT="0" distB="0" distL="114300" distR="114300" simplePos="0" relativeHeight="251672576" behindDoc="0" locked="1" layoutInCell="1" allowOverlap="1" wp14:anchorId="1AA0BA0E" wp14:editId="215A319B">
                <wp:simplePos x="0" y="0"/>
                <wp:positionH relativeFrom="column">
                  <wp:posOffset>156845</wp:posOffset>
                </wp:positionH>
                <wp:positionV relativeFrom="paragraph">
                  <wp:posOffset>77470</wp:posOffset>
                </wp:positionV>
                <wp:extent cx="3005455" cy="323850"/>
                <wp:effectExtent l="0" t="0" r="23495" b="19050"/>
                <wp:wrapNone/>
                <wp:docPr id="284" name="四角形: 角を丸くする 284"/>
                <wp:cNvGraphicFramePr/>
                <a:graphic xmlns:a="http://schemas.openxmlformats.org/drawingml/2006/main">
                  <a:graphicData uri="http://schemas.microsoft.com/office/word/2010/wordprocessingShape">
                    <wps:wsp>
                      <wps:cNvSpPr/>
                      <wps:spPr>
                        <a:xfrm>
                          <a:off x="0" y="0"/>
                          <a:ext cx="30054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58BAD" w14:textId="44C48EDC"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A0BA0E" id="四角形: 角を丸くする 284" o:spid="_x0000_s1028" style="position:absolute;left:0;text-align:left;margin-left:12.35pt;margin-top:6.1pt;width:236.6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" fillcolor="white [3212]" strokecolor="black [3213]" strokeweight="1.5pt">
                <v:stroke joinstyle="miter"/>
                <v:textbox>
                  <w:txbxContent>
                    <w:p w14:paraId="06958BAD" w14:textId="44C48EDC"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v:textbox>
                <w10:anchorlock/>
              </v:roundrect>
            </w:pict>
          </mc:Fallback>
        </mc:AlternateContent>
      </w:r>
    </w:p>
    <w:p w14:paraId="4C7B2C1A" w14:textId="2C57D07E" w:rsidR="00CB54B5" w:rsidRPr="00AB13EB" w:rsidRDefault="00CB54B5" w:rsidP="006B3F3D">
      <w:pPr>
        <w:rPr>
          <w:color w:val="000000" w:themeColor="text1"/>
        </w:rPr>
      </w:pPr>
    </w:p>
    <w:p w14:paraId="64C52B62" w14:textId="0EBFB283" w:rsidR="00CB54B5" w:rsidRPr="00AB13EB" w:rsidRDefault="00CB54B5" w:rsidP="00CB54B5">
      <w:pPr>
        <w:rPr>
          <w:color w:val="000000" w:themeColor="text1"/>
        </w:rPr>
      </w:pPr>
      <w:r w:rsidRPr="00AB13EB">
        <w:rPr>
          <w:rFonts w:hint="eastAsia"/>
          <w:color w:val="000000" w:themeColor="text1"/>
        </w:rPr>
        <w:t xml:space="preserve">　　○行政の役割、社協の役割各々で分担した形で事業が進められたら良い。</w:t>
      </w:r>
    </w:p>
    <w:p w14:paraId="7B1E3540" w14:textId="485B6E9B" w:rsidR="00CB54B5" w:rsidRPr="00AB13EB" w:rsidRDefault="00CB54B5" w:rsidP="00CB54B5">
      <w:pPr>
        <w:ind w:leftChars="200" w:left="630" w:hangingChars="100" w:hanging="210"/>
        <w:rPr>
          <w:color w:val="000000" w:themeColor="text1"/>
        </w:rPr>
      </w:pPr>
      <w:r w:rsidRPr="00AB13EB">
        <w:rPr>
          <w:rFonts w:hint="eastAsia"/>
          <w:color w:val="000000" w:themeColor="text1"/>
        </w:rPr>
        <w:t>○数値化できない市が果たしてきている</w:t>
      </w:r>
      <w:r w:rsidR="00967EB4">
        <w:rPr>
          <w:rFonts w:hint="eastAsia"/>
          <w:color w:val="000000" w:themeColor="text1"/>
        </w:rPr>
        <w:t>「</w:t>
      </w:r>
      <w:r w:rsidRPr="00AB13EB">
        <w:rPr>
          <w:rFonts w:hint="eastAsia"/>
          <w:color w:val="000000" w:themeColor="text1"/>
        </w:rPr>
        <w:t>市民と一緒につくってきている福祉</w:t>
      </w:r>
      <w:r w:rsidR="00967EB4">
        <w:rPr>
          <w:rFonts w:hint="eastAsia"/>
          <w:color w:val="000000" w:themeColor="text1"/>
        </w:rPr>
        <w:t>」</w:t>
      </w:r>
      <w:r w:rsidRPr="00AB13EB">
        <w:rPr>
          <w:rFonts w:hint="eastAsia"/>
          <w:color w:val="000000" w:themeColor="text1"/>
        </w:rPr>
        <w:t>というものも十分に評価されなければならない。</w:t>
      </w:r>
    </w:p>
    <w:p w14:paraId="50EDD29B"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○地域の学童に障がい児がどれだけ活動されているのか。子どもたちの活動の場所のあり方というのを今後考えていただくと、よりいいと思う。</w:t>
      </w:r>
    </w:p>
    <w:p w14:paraId="4EB575F9"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○市民と障がいのある人が、触れ合う機会が増えているというのは、障がいのある人の暮らしの質が</w:t>
      </w:r>
      <w:r w:rsidRPr="00AB13EB">
        <w:rPr>
          <w:rFonts w:hint="eastAsia"/>
          <w:color w:val="000000" w:themeColor="text1"/>
        </w:rPr>
        <w:lastRenderedPageBreak/>
        <w:t>変わっていくということだと思う。</w:t>
      </w:r>
    </w:p>
    <w:p w14:paraId="227BC05A"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〇ホリデースクールは、余暇支援という意味では、いろんな選択肢があるが、子どもたちが豊かになっていくということと、「障がいのある人のために」ではなくて、そこを支えたスタッフが、これをきっかけに福祉に進んだという方が現にいるということで、非常に有効なものであったと思う。</w:t>
      </w:r>
    </w:p>
    <w:p w14:paraId="3FE62C98" w14:textId="284B0083" w:rsidR="00CB54B5" w:rsidRPr="00AB13EB" w:rsidRDefault="00CB54B5" w:rsidP="00CB54B5">
      <w:pPr>
        <w:ind w:leftChars="200" w:left="630" w:hangingChars="100" w:hanging="210"/>
        <w:rPr>
          <w:color w:val="000000" w:themeColor="text1"/>
        </w:rPr>
      </w:pPr>
      <w:r w:rsidRPr="00AB13EB">
        <w:rPr>
          <w:rFonts w:hint="eastAsia"/>
          <w:color w:val="000000" w:themeColor="text1"/>
        </w:rPr>
        <w:t>〇障がい者の福祉サービスは専門職がやることだと、矮小化されてしまわないように、やはり地域福祉というところで、市民の一人として彼らが計画の主人公として位置づけられていくということを確認した上で、今後、もっと市民が参加できる場を発展させていけるように進捗を見守っていきたい。</w:t>
      </w:r>
    </w:p>
    <w:p w14:paraId="605F6613" w14:textId="77777777" w:rsidR="00D00B96" w:rsidRPr="00AB13EB" w:rsidRDefault="00D00B96" w:rsidP="00D00B96">
      <w:pPr>
        <w:rPr>
          <w:color w:val="000000" w:themeColor="text1"/>
        </w:rPr>
      </w:pPr>
    </w:p>
    <w:p w14:paraId="77C33392" w14:textId="77777777" w:rsidR="00CB54B5" w:rsidRPr="00AB13EB" w:rsidRDefault="00CB54B5" w:rsidP="00CB54B5">
      <w:pPr>
        <w:rPr>
          <w:color w:val="000000" w:themeColor="text1"/>
        </w:rPr>
      </w:pPr>
      <w:r w:rsidRPr="00AB13EB">
        <w:rPr>
          <w:noProof/>
          <w:color w:val="000000" w:themeColor="text1"/>
        </w:rPr>
        <mc:AlternateContent>
          <mc:Choice Requires="wps">
            <w:drawing>
              <wp:anchor distT="0" distB="0" distL="114300" distR="114300" simplePos="0" relativeHeight="251674624" behindDoc="0" locked="1" layoutInCell="1" allowOverlap="1" wp14:anchorId="059EFB05" wp14:editId="1C2DCC65">
                <wp:simplePos x="0" y="0"/>
                <wp:positionH relativeFrom="column">
                  <wp:posOffset>156845</wp:posOffset>
                </wp:positionH>
                <wp:positionV relativeFrom="paragraph">
                  <wp:posOffset>77470</wp:posOffset>
                </wp:positionV>
                <wp:extent cx="4046855" cy="323850"/>
                <wp:effectExtent l="0" t="0" r="10795" b="19050"/>
                <wp:wrapNone/>
                <wp:docPr id="17" name="四角形: 角を丸くする 17"/>
                <wp:cNvGraphicFramePr/>
                <a:graphic xmlns:a="http://schemas.openxmlformats.org/drawingml/2006/main">
                  <a:graphicData uri="http://schemas.microsoft.com/office/word/2010/wordprocessingShape">
                    <wps:wsp>
                      <wps:cNvSpPr/>
                      <wps:spPr>
                        <a:xfrm>
                          <a:off x="0" y="0"/>
                          <a:ext cx="40468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D33E8" w14:textId="4B315F22"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9EFB05" id="四角形: 角を丸くする 17" o:spid="_x0000_s1029" style="position:absolute;left:0;text-align:left;margin-left:12.35pt;margin-top:6.1pt;width:318.6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" fillcolor="white [3212]" strokecolor="black [3213]" strokeweight="1.5pt">
                <v:stroke joinstyle="miter"/>
                <v:textbox>
                  <w:txbxContent>
                    <w:p w14:paraId="1E7D33E8" w14:textId="4B315F22"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v:textbox>
                <w10:anchorlock/>
              </v:roundrect>
            </w:pict>
          </mc:Fallback>
        </mc:AlternateContent>
      </w:r>
    </w:p>
    <w:p w14:paraId="169E5B0F" w14:textId="77777777" w:rsidR="00CB54B5" w:rsidRPr="00AB13EB" w:rsidRDefault="00CB54B5" w:rsidP="00CB54B5">
      <w:pPr>
        <w:rPr>
          <w:color w:val="000000" w:themeColor="text1"/>
        </w:rPr>
      </w:pPr>
    </w:p>
    <w:p w14:paraId="289DCA86" w14:textId="2D269E40" w:rsidR="00CB54B5" w:rsidRPr="00AB13EB" w:rsidRDefault="00CB54B5" w:rsidP="00CB54B5">
      <w:pPr>
        <w:ind w:left="630" w:hangingChars="300" w:hanging="630"/>
        <w:rPr>
          <w:color w:val="000000" w:themeColor="text1"/>
        </w:rPr>
      </w:pPr>
      <w:r w:rsidRPr="00AB13EB">
        <w:rPr>
          <w:rFonts w:hint="eastAsia"/>
          <w:color w:val="000000" w:themeColor="text1"/>
        </w:rPr>
        <w:t xml:space="preserve">　　○放課後デイサービスなどを利用している子と関係機関と、学校との連携がしっかりできているかどう</w:t>
      </w:r>
      <w:r w:rsidR="00967EB4">
        <w:rPr>
          <w:rFonts w:hint="eastAsia"/>
          <w:color w:val="000000" w:themeColor="text1"/>
        </w:rPr>
        <w:t>かというところが課題になっているので、丁寧な情報共有が必要</w:t>
      </w:r>
      <w:r w:rsidRPr="00AB13EB">
        <w:rPr>
          <w:rFonts w:hint="eastAsia"/>
          <w:color w:val="000000" w:themeColor="text1"/>
        </w:rPr>
        <w:t>。</w:t>
      </w:r>
    </w:p>
    <w:p w14:paraId="486F479B"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○放課後等デイサービスに従事されている方が、障がいのある子どもたちについて十分御理解のある方ばかりではないという課題が大きい。</w:t>
      </w:r>
    </w:p>
    <w:p w14:paraId="701AD661"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○放課後デイサービスは増えてきているが、さらに必要だということを学校としては非常に感じている。年度で担当者の方も代わられ、学校の教員も代わっていくので、都度連携をしていきたい。</w:t>
      </w:r>
    </w:p>
    <w:p w14:paraId="509F359B"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○障がい者スポーツの関係で毎週ボッチャ教室を開いているが、なかなか新しいそういうことをやろうというような子どもたちが少ない。</w:t>
      </w:r>
    </w:p>
    <w:p w14:paraId="06D86A95"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t>○子ども食堂など、子どもの居場所として既にある場所の中で、障がいのある子どもたちはどんな形で参加できているのか。</w:t>
      </w:r>
    </w:p>
    <w:p w14:paraId="377D7F7D" w14:textId="4D85BD4A" w:rsidR="00CB54B5" w:rsidRPr="00AB13EB" w:rsidRDefault="00CB54B5" w:rsidP="00CB54B5">
      <w:pPr>
        <w:ind w:leftChars="200" w:left="630" w:hangingChars="100" w:hanging="210"/>
        <w:rPr>
          <w:color w:val="000000" w:themeColor="text1"/>
        </w:rPr>
      </w:pPr>
      <w:r w:rsidRPr="00AB13EB">
        <w:rPr>
          <w:rFonts w:hint="eastAsia"/>
          <w:color w:val="000000" w:themeColor="text1"/>
        </w:rPr>
        <w:t>○高校生までは放課後デイサービスを使えるが、</w:t>
      </w:r>
      <w:r w:rsidRPr="00AB13EB">
        <w:rPr>
          <w:color w:val="000000" w:themeColor="text1"/>
        </w:rPr>
        <w:t>18歳になった途端に居場所がなくなる。18</w:t>
      </w:r>
      <w:r w:rsidR="00967EB4">
        <w:rPr>
          <w:color w:val="000000" w:themeColor="text1"/>
        </w:rPr>
        <w:t>歳以降の大人になった方の居場所づくり</w:t>
      </w:r>
      <w:r w:rsidR="00967EB4">
        <w:rPr>
          <w:rFonts w:hint="eastAsia"/>
          <w:color w:val="000000" w:themeColor="text1"/>
        </w:rPr>
        <w:t>も</w:t>
      </w:r>
      <w:r w:rsidRPr="00AB13EB">
        <w:rPr>
          <w:color w:val="000000" w:themeColor="text1"/>
        </w:rPr>
        <w:t>充実してほしい。</w:t>
      </w:r>
    </w:p>
    <w:p w14:paraId="5417FB08" w14:textId="46DBC17E" w:rsidR="00CB54B5" w:rsidRPr="00AB13EB" w:rsidRDefault="00CB54B5" w:rsidP="00CB54B5">
      <w:pPr>
        <w:ind w:leftChars="200" w:left="630" w:hangingChars="100" w:hanging="210"/>
        <w:rPr>
          <w:color w:val="000000" w:themeColor="text1"/>
        </w:rPr>
      </w:pPr>
      <w:r w:rsidRPr="00AB13EB">
        <w:rPr>
          <w:rFonts w:hint="eastAsia"/>
          <w:color w:val="000000" w:themeColor="text1"/>
        </w:rPr>
        <w:t>○ひきこもりになる前段、教育の段階で不登校が非常に問題になっているが、不登校の児童生徒の多くに発達に課題がある子どもたちがいる。インクルーシブな居場所は当然大事だが、そういった子どもたちは大人数の中では不安を感じる、不安どころか恐怖すら感じる子どもたちがいるという中で、少人数でその子たちが自分たちの好きな活動ができるような居場所というのも考えていく必要がある。</w:t>
      </w:r>
    </w:p>
    <w:p w14:paraId="779AC966" w14:textId="77777777" w:rsidR="00D00B96" w:rsidRPr="00AB13EB" w:rsidRDefault="00D00B96" w:rsidP="00D00B96">
      <w:pPr>
        <w:rPr>
          <w:color w:val="000000" w:themeColor="text1"/>
        </w:rPr>
      </w:pPr>
    </w:p>
    <w:p w14:paraId="60EBC57B" w14:textId="77777777" w:rsidR="00C71042" w:rsidRPr="00AB13EB" w:rsidRDefault="00C71042" w:rsidP="00C71042">
      <w:pPr>
        <w:rPr>
          <w:color w:val="000000" w:themeColor="text1"/>
        </w:rPr>
      </w:pPr>
      <w:r w:rsidRPr="00AB13EB">
        <w:rPr>
          <w:noProof/>
          <w:color w:val="000000" w:themeColor="text1"/>
        </w:rPr>
        <mc:AlternateContent>
          <mc:Choice Requires="wps">
            <w:drawing>
              <wp:anchor distT="0" distB="0" distL="114300" distR="114300" simplePos="0" relativeHeight="251736064" behindDoc="0" locked="1" layoutInCell="1" allowOverlap="1" wp14:anchorId="433D677E" wp14:editId="2407044D">
                <wp:simplePos x="0" y="0"/>
                <wp:positionH relativeFrom="column">
                  <wp:posOffset>152400</wp:posOffset>
                </wp:positionH>
                <wp:positionV relativeFrom="paragraph">
                  <wp:posOffset>76200</wp:posOffset>
                </wp:positionV>
                <wp:extent cx="3352800" cy="323850"/>
                <wp:effectExtent l="0" t="0" r="19050" b="19050"/>
                <wp:wrapNone/>
                <wp:docPr id="14" name="四角形: 角を丸くする 14"/>
                <wp:cNvGraphicFramePr/>
                <a:graphic xmlns:a="http://schemas.openxmlformats.org/drawingml/2006/main">
                  <a:graphicData uri="http://schemas.microsoft.com/office/word/2010/wordprocessingShape">
                    <wps:wsp>
                      <wps:cNvSpPr/>
                      <wps:spPr>
                        <a:xfrm>
                          <a:off x="0" y="0"/>
                          <a:ext cx="3352800"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75613" w14:textId="35D28CF0"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3D677E" id="四角形: 角を丸くする 14" o:spid="_x0000_s1030" style="position:absolute;left:0;text-align:left;margin-left:12pt;margin-top:6pt;width:264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" fillcolor="white [3212]" strokecolor="black [3213]" strokeweight="1.5pt">
                <v:stroke joinstyle="miter"/>
                <v:textbox>
                  <w:txbxContent>
                    <w:p w14:paraId="17275613" w14:textId="35D28CF0"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v:textbox>
                <w10:anchorlock/>
              </v:roundrect>
            </w:pict>
          </mc:Fallback>
        </mc:AlternateContent>
      </w:r>
    </w:p>
    <w:p w14:paraId="5003F791" w14:textId="77777777" w:rsidR="00C71042" w:rsidRPr="00AB13EB" w:rsidRDefault="00C71042" w:rsidP="00C71042">
      <w:pPr>
        <w:rPr>
          <w:color w:val="000000" w:themeColor="text1"/>
        </w:rPr>
      </w:pPr>
    </w:p>
    <w:p w14:paraId="5413D035" w14:textId="693DF186" w:rsidR="00C71042" w:rsidRPr="00AB13EB" w:rsidRDefault="00C71042" w:rsidP="00CB54B5">
      <w:pPr>
        <w:ind w:leftChars="200" w:left="630" w:hangingChars="100" w:hanging="210"/>
        <w:rPr>
          <w:color w:val="000000" w:themeColor="text1"/>
        </w:rPr>
      </w:pPr>
      <w:r w:rsidRPr="00AB13EB">
        <w:rPr>
          <w:rFonts w:hint="eastAsia"/>
          <w:color w:val="000000" w:themeColor="text1"/>
        </w:rPr>
        <w:t>○「障害理解の促進」として「出会う」機会の創出とその評価の見直しをしてほしい。</w:t>
      </w:r>
    </w:p>
    <w:p w14:paraId="49F6681D" w14:textId="77777777" w:rsidR="00BD6A0E" w:rsidRPr="00AB13EB" w:rsidRDefault="00BD6A0E" w:rsidP="00BD6A0E">
      <w:pPr>
        <w:ind w:leftChars="200" w:left="630" w:hangingChars="100" w:hanging="210"/>
        <w:rPr>
          <w:color w:val="000000" w:themeColor="text1"/>
        </w:rPr>
      </w:pPr>
      <w:r w:rsidRPr="00AB13EB">
        <w:rPr>
          <w:rFonts w:hint="eastAsia"/>
          <w:color w:val="000000" w:themeColor="text1"/>
        </w:rPr>
        <w:t>○発達や発達の特性のある方の力が発揮できる就労場所や、安心して集える居場所、就労前の準備を行う支援の充実が求められている。</w:t>
      </w:r>
    </w:p>
    <w:p w14:paraId="08677FCB" w14:textId="71D1D7DA" w:rsidR="00BD6A0E" w:rsidRPr="00AB13EB" w:rsidRDefault="00BD6A0E" w:rsidP="00BD6A0E">
      <w:pPr>
        <w:ind w:leftChars="200" w:left="630" w:hangingChars="100" w:hanging="210"/>
        <w:rPr>
          <w:color w:val="000000" w:themeColor="text1"/>
        </w:rPr>
      </w:pPr>
      <w:r w:rsidRPr="00AB13EB">
        <w:rPr>
          <w:rFonts w:hint="eastAsia"/>
          <w:color w:val="000000" w:themeColor="text1"/>
        </w:rPr>
        <w:t>○フォーマル、インフォーマルの枠に関わらず、社会資源に対する積極的な支援で、当事者の居場所づくりが必要</w:t>
      </w:r>
      <w:r w:rsidR="00BC300E" w:rsidRPr="00AB13EB">
        <w:rPr>
          <w:rFonts w:hint="eastAsia"/>
          <w:color w:val="000000" w:themeColor="text1"/>
        </w:rPr>
        <w:t>である</w:t>
      </w:r>
      <w:r w:rsidRPr="00AB13EB">
        <w:rPr>
          <w:rFonts w:hint="eastAsia"/>
          <w:color w:val="000000" w:themeColor="text1"/>
        </w:rPr>
        <w:t>。</w:t>
      </w:r>
    </w:p>
    <w:p w14:paraId="0BD4EDD8" w14:textId="77777777" w:rsidR="00D00B96" w:rsidRPr="00AB13EB" w:rsidRDefault="00D00B96" w:rsidP="00CB54B5">
      <w:pPr>
        <w:rPr>
          <w:color w:val="000000" w:themeColor="text1"/>
        </w:rPr>
      </w:pPr>
    </w:p>
    <w:p w14:paraId="368D15F8" w14:textId="5181006C" w:rsidR="006B3F3D" w:rsidRPr="00AB13EB" w:rsidRDefault="006B3F3D" w:rsidP="006B3F3D">
      <w:pPr>
        <w:pStyle w:val="4"/>
        <w:ind w:leftChars="0" w:left="0" w:firstLineChars="100" w:firstLine="240"/>
        <w:rPr>
          <w:rFonts w:eastAsia="BIZ UDゴシック" w:hAnsi="BIZ UDゴシック"/>
          <w:b/>
          <w:bCs w:val="0"/>
          <w:color w:val="000000" w:themeColor="text1"/>
        </w:rPr>
      </w:pPr>
      <w:r w:rsidRPr="00AB13EB">
        <w:rPr>
          <w:rFonts w:eastAsia="BIZ UDゴシック" w:hAnsi="BIZ UDゴシック" w:hint="eastAsia"/>
          <w:b/>
          <w:bCs w:val="0"/>
          <w:color w:val="000000" w:themeColor="text1"/>
        </w:rPr>
        <w:lastRenderedPageBreak/>
        <w:t>②相談支援について</w:t>
      </w:r>
    </w:p>
    <w:p w14:paraId="554C56A4"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66816" behindDoc="0" locked="1" layoutInCell="1" allowOverlap="1" wp14:anchorId="5F6996D3" wp14:editId="70CBFD02">
                <wp:simplePos x="0" y="0"/>
                <wp:positionH relativeFrom="column">
                  <wp:posOffset>156845</wp:posOffset>
                </wp:positionH>
                <wp:positionV relativeFrom="paragraph">
                  <wp:posOffset>77470</wp:posOffset>
                </wp:positionV>
                <wp:extent cx="1732915" cy="323850"/>
                <wp:effectExtent l="0" t="0" r="19685" b="19050"/>
                <wp:wrapNone/>
                <wp:docPr id="23" name="四角形: 角を丸くする 23"/>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CE016"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6996D3" id="四角形: 角を丸くする 23" o:spid="_x0000_s1031" style="position:absolute;left:0;text-align:left;margin-left:12.35pt;margin-top:6.1pt;width:136.45pt;height:25.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" fillcolor="white [3212]" strokecolor="black [3213]" strokeweight="1.5pt">
                <v:stroke joinstyle="miter"/>
                <v:textbox>
                  <w:txbxContent>
                    <w:p w14:paraId="604CE016"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v:textbox>
                <w10:anchorlock/>
              </v:roundrect>
            </w:pict>
          </mc:Fallback>
        </mc:AlternateContent>
      </w:r>
    </w:p>
    <w:p w14:paraId="6CA4C052" w14:textId="77777777" w:rsidR="00D00B96" w:rsidRPr="00AB13EB" w:rsidRDefault="00D00B96" w:rsidP="00D00B96">
      <w:pPr>
        <w:rPr>
          <w:color w:val="000000" w:themeColor="text1"/>
        </w:rPr>
      </w:pPr>
    </w:p>
    <w:p w14:paraId="077303DA"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○当事者（障がい児）アンケート調査結果によると、保護者にとって、利用しやすい相談機関について、「障がい種別を問わず、相談できること」が</w:t>
      </w:r>
      <w:r w:rsidRPr="00AB13EB">
        <w:rPr>
          <w:color w:val="000000" w:themeColor="text1"/>
        </w:rPr>
        <w:t>52.1％で最も多く、次いで「年齢、性別を問わず、相談できること」が45.4％、「１つの相談窓口で何でも相談できること」「特定の障がいや問題について詳しい専門の職員がいること」が42.9％となっています。</w:t>
      </w:r>
    </w:p>
    <w:p w14:paraId="626771A0"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○当事者（障がい者）アンケート調査結果によると、利用しやすい相談機関について、「１つの相談窓口で何でも相談できること」が</w:t>
      </w:r>
      <w:r w:rsidRPr="00AB13EB">
        <w:rPr>
          <w:color w:val="000000" w:themeColor="text1"/>
        </w:rPr>
        <w:t>38.6％で最も多く、次いで「年齢、性別を問わず、相談できること」が32.1％、「障がい種別を問わず、相談できること」が28.1％となっています。</w:t>
      </w:r>
    </w:p>
    <w:p w14:paraId="357EE024" w14:textId="77777777" w:rsidR="00D00B96" w:rsidRPr="00AB13EB" w:rsidRDefault="00D00B96" w:rsidP="00D00B96">
      <w:pPr>
        <w:ind w:leftChars="200" w:left="630" w:hangingChars="100" w:hanging="210"/>
        <w:rPr>
          <w:color w:val="000000" w:themeColor="text1"/>
        </w:rPr>
      </w:pPr>
    </w:p>
    <w:p w14:paraId="18AD0AB1"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68864" behindDoc="0" locked="1" layoutInCell="1" allowOverlap="1" wp14:anchorId="75006FAF" wp14:editId="2CC984B0">
                <wp:simplePos x="0" y="0"/>
                <wp:positionH relativeFrom="column">
                  <wp:posOffset>156845</wp:posOffset>
                </wp:positionH>
                <wp:positionV relativeFrom="paragraph">
                  <wp:posOffset>81280</wp:posOffset>
                </wp:positionV>
                <wp:extent cx="1732915" cy="323850"/>
                <wp:effectExtent l="0" t="0" r="19685" b="19050"/>
                <wp:wrapNone/>
                <wp:docPr id="22" name="四角形: 角を丸くする 22"/>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08D21"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006FAF" id="四角形: 角を丸くする 22" o:spid="_x0000_s1032" style="position:absolute;left:0;text-align:left;margin-left:12.35pt;margin-top:6.4pt;width:136.45pt;height:2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" fillcolor="white [3212]" strokecolor="black [3213]" strokeweight="1.5pt">
                <v:stroke joinstyle="miter"/>
                <v:textbox>
                  <w:txbxContent>
                    <w:p w14:paraId="55608D21"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v:textbox>
                <w10:anchorlock/>
              </v:roundrect>
            </w:pict>
          </mc:Fallback>
        </mc:AlternateContent>
      </w:r>
    </w:p>
    <w:p w14:paraId="417FDB7A" w14:textId="77777777" w:rsidR="00D00B96" w:rsidRPr="00AB13EB" w:rsidRDefault="00D00B96" w:rsidP="00D00B96">
      <w:pPr>
        <w:rPr>
          <w:color w:val="000000" w:themeColor="text1"/>
        </w:rPr>
      </w:pPr>
    </w:p>
    <w:p w14:paraId="6113B37B" w14:textId="77777777" w:rsidR="00D00B96" w:rsidRPr="00AB13EB" w:rsidRDefault="00D00B96" w:rsidP="00D00B96">
      <w:pPr>
        <w:ind w:left="630" w:hangingChars="300" w:hanging="630"/>
        <w:rPr>
          <w:color w:val="000000" w:themeColor="text1"/>
        </w:rPr>
      </w:pPr>
      <w:r w:rsidRPr="00AB13EB">
        <w:rPr>
          <w:rFonts w:hint="eastAsia"/>
          <w:color w:val="000000" w:themeColor="text1"/>
        </w:rPr>
        <w:t xml:space="preserve">　　○どこでどのような支援が受けられるかの情報開示と、地域社会全体を巻き込んでの理解活動の推進が重要である。</w:t>
      </w:r>
    </w:p>
    <w:p w14:paraId="4BD95F8F"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○地域で一番困っているのは、ひきこもり、精神疾患、発達障害の複合的要因のある人たちで、親も高齢化してきており、地域啓発と粘り強いアウトリーチが必要である。</w:t>
      </w:r>
    </w:p>
    <w:p w14:paraId="6D33BDAC"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○相談する側と相談を受ける側が同じレベルではない。言葉だけでは理解できないこともある。理解してもらうための工夫が必要である。相談窓口は専門性がある人が対応してほしい。</w:t>
      </w:r>
    </w:p>
    <w:p w14:paraId="3CB21777" w14:textId="77777777" w:rsidR="00D00B96" w:rsidRPr="00AB13EB" w:rsidRDefault="00D00B96" w:rsidP="00CB54B5">
      <w:pPr>
        <w:rPr>
          <w:color w:val="000000" w:themeColor="text1"/>
        </w:rPr>
      </w:pPr>
    </w:p>
    <w:p w14:paraId="555090F3" w14:textId="00B50CA0" w:rsidR="00CB54B5" w:rsidRPr="00AB13EB" w:rsidRDefault="00CB54B5" w:rsidP="00CB54B5">
      <w:pPr>
        <w:rPr>
          <w:color w:val="000000" w:themeColor="text1"/>
        </w:rPr>
      </w:pPr>
      <w:r w:rsidRPr="00AB13EB">
        <w:rPr>
          <w:noProof/>
          <w:color w:val="000000" w:themeColor="text1"/>
        </w:rPr>
        <mc:AlternateContent>
          <mc:Choice Requires="wps">
            <w:drawing>
              <wp:anchor distT="0" distB="0" distL="114300" distR="114300" simplePos="0" relativeHeight="251680768" behindDoc="0" locked="1" layoutInCell="1" allowOverlap="1" wp14:anchorId="17155E63" wp14:editId="33165F83">
                <wp:simplePos x="0" y="0"/>
                <wp:positionH relativeFrom="column">
                  <wp:posOffset>156845</wp:posOffset>
                </wp:positionH>
                <wp:positionV relativeFrom="paragraph">
                  <wp:posOffset>77470</wp:posOffset>
                </wp:positionV>
                <wp:extent cx="3005455" cy="323850"/>
                <wp:effectExtent l="0" t="0" r="23495" b="19050"/>
                <wp:wrapNone/>
                <wp:docPr id="20" name="四角形: 角を丸くする 20"/>
                <wp:cNvGraphicFramePr/>
                <a:graphic xmlns:a="http://schemas.openxmlformats.org/drawingml/2006/main">
                  <a:graphicData uri="http://schemas.microsoft.com/office/word/2010/wordprocessingShape">
                    <wps:wsp>
                      <wps:cNvSpPr/>
                      <wps:spPr>
                        <a:xfrm>
                          <a:off x="0" y="0"/>
                          <a:ext cx="30054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498C3" w14:textId="77777777"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155E63" id="四角形: 角を丸くする 20" o:spid="_x0000_s1033" style="position:absolute;left:0;text-align:left;margin-left:12.35pt;margin-top:6.1pt;width:236.6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" fillcolor="white [3212]" strokecolor="black [3213]" strokeweight="1.5pt">
                <v:stroke joinstyle="miter"/>
                <v:textbox>
                  <w:txbxContent>
                    <w:p w14:paraId="28A498C3" w14:textId="77777777"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v:textbox>
                <w10:anchorlock/>
              </v:roundrect>
            </w:pict>
          </mc:Fallback>
        </mc:AlternateContent>
      </w:r>
    </w:p>
    <w:p w14:paraId="0ED5AF78" w14:textId="77777777" w:rsidR="00CB54B5" w:rsidRPr="00AB13EB" w:rsidRDefault="00CB54B5" w:rsidP="00CB54B5">
      <w:pPr>
        <w:rPr>
          <w:color w:val="000000" w:themeColor="text1"/>
        </w:rPr>
      </w:pPr>
    </w:p>
    <w:p w14:paraId="36B9455E" w14:textId="49F40E02" w:rsidR="00CB54B5" w:rsidRPr="00AB13EB" w:rsidRDefault="00CB54B5" w:rsidP="00CB54B5">
      <w:pPr>
        <w:ind w:left="630" w:hangingChars="300" w:hanging="630"/>
        <w:rPr>
          <w:color w:val="000000" w:themeColor="text1"/>
        </w:rPr>
      </w:pPr>
      <w:r w:rsidRPr="00AB13EB">
        <w:rPr>
          <w:rFonts w:hint="eastAsia"/>
          <w:color w:val="000000" w:themeColor="text1"/>
        </w:rPr>
        <w:t xml:space="preserve">　　○障がいという概念が、障がい認定されている、されていないだけではない。ひきこもりや生活困窮といった複数の要因を支援できる体制整備が必要だと思う。</w:t>
      </w:r>
    </w:p>
    <w:p w14:paraId="32CA33CD" w14:textId="77777777" w:rsidR="00D00B96" w:rsidRPr="00AB13EB" w:rsidRDefault="00D00B96" w:rsidP="00CB54B5">
      <w:pPr>
        <w:ind w:left="630" w:hangingChars="300" w:hanging="630"/>
        <w:rPr>
          <w:color w:val="000000" w:themeColor="text1"/>
        </w:rPr>
      </w:pPr>
    </w:p>
    <w:p w14:paraId="1C712184" w14:textId="77777777" w:rsidR="008E256D" w:rsidRPr="00AB13EB" w:rsidRDefault="008E256D" w:rsidP="008E256D">
      <w:pPr>
        <w:rPr>
          <w:color w:val="000000" w:themeColor="text1"/>
        </w:rPr>
      </w:pPr>
      <w:r w:rsidRPr="00AB13EB">
        <w:rPr>
          <w:noProof/>
          <w:color w:val="000000" w:themeColor="text1"/>
        </w:rPr>
        <mc:AlternateContent>
          <mc:Choice Requires="wps">
            <w:drawing>
              <wp:anchor distT="0" distB="0" distL="114300" distR="114300" simplePos="0" relativeHeight="251696128" behindDoc="0" locked="1" layoutInCell="1" allowOverlap="1" wp14:anchorId="41FCDE64" wp14:editId="7C5AE819">
                <wp:simplePos x="0" y="0"/>
                <wp:positionH relativeFrom="column">
                  <wp:posOffset>156845</wp:posOffset>
                </wp:positionH>
                <wp:positionV relativeFrom="paragraph">
                  <wp:posOffset>77470</wp:posOffset>
                </wp:positionV>
                <wp:extent cx="4046855" cy="323850"/>
                <wp:effectExtent l="0" t="0" r="10795" b="19050"/>
                <wp:wrapNone/>
                <wp:docPr id="256" name="四角形: 角を丸くする 256"/>
                <wp:cNvGraphicFramePr/>
                <a:graphic xmlns:a="http://schemas.openxmlformats.org/drawingml/2006/main">
                  <a:graphicData uri="http://schemas.microsoft.com/office/word/2010/wordprocessingShape">
                    <wps:wsp>
                      <wps:cNvSpPr/>
                      <wps:spPr>
                        <a:xfrm>
                          <a:off x="0" y="0"/>
                          <a:ext cx="40468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41D7F" w14:textId="77777777" w:rsidR="00A4053F" w:rsidRPr="00D00B96" w:rsidRDefault="00A4053F" w:rsidP="008E256D">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FCDE64" id="四角形: 角を丸くする 256" o:spid="_x0000_s1034" style="position:absolute;left:0;text-align:left;margin-left:12.35pt;margin-top:6.1pt;width:318.6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" fillcolor="white [3212]" strokecolor="black [3213]" strokeweight="1.5pt">
                <v:stroke joinstyle="miter"/>
                <v:textbox>
                  <w:txbxContent>
                    <w:p w14:paraId="20A41D7F" w14:textId="77777777" w:rsidR="00A4053F" w:rsidRPr="00D00B96" w:rsidRDefault="00A4053F" w:rsidP="008E256D">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v:textbox>
                <w10:anchorlock/>
              </v:roundrect>
            </w:pict>
          </mc:Fallback>
        </mc:AlternateContent>
      </w:r>
    </w:p>
    <w:p w14:paraId="3B1F7CA0" w14:textId="77777777" w:rsidR="008E256D" w:rsidRPr="00AB13EB" w:rsidRDefault="008E256D" w:rsidP="008E256D">
      <w:pPr>
        <w:rPr>
          <w:color w:val="000000" w:themeColor="text1"/>
        </w:rPr>
      </w:pPr>
    </w:p>
    <w:p w14:paraId="58BB384A" w14:textId="088442B1" w:rsidR="00CB54B5" w:rsidRPr="00AB13EB" w:rsidRDefault="00CB54B5" w:rsidP="00CB54B5">
      <w:pPr>
        <w:rPr>
          <w:color w:val="000000" w:themeColor="text1"/>
        </w:rPr>
      </w:pPr>
      <w:r w:rsidRPr="00AB13EB">
        <w:rPr>
          <w:rFonts w:hint="eastAsia"/>
          <w:color w:val="000000" w:themeColor="text1"/>
        </w:rPr>
        <w:t xml:space="preserve">　　○手帳を持っていない方、障がいの診断がない方の相談がこれからどんどん増えていくと思われる。</w:t>
      </w:r>
    </w:p>
    <w:p w14:paraId="6D794171" w14:textId="1232077B" w:rsidR="00CB54B5" w:rsidRPr="00AB13EB" w:rsidRDefault="00CB54B5" w:rsidP="00CB54B5">
      <w:pPr>
        <w:ind w:firstLineChars="200" w:firstLine="420"/>
        <w:rPr>
          <w:color w:val="000000" w:themeColor="text1"/>
        </w:rPr>
      </w:pPr>
      <w:r w:rsidRPr="00AB13EB">
        <w:rPr>
          <w:rFonts w:hint="eastAsia"/>
          <w:color w:val="000000" w:themeColor="text1"/>
        </w:rPr>
        <w:t>○家族丸ごと支えないと、その方だけの支えではうまくいかないケースがたくさん見られる。</w:t>
      </w:r>
    </w:p>
    <w:p w14:paraId="2455C284" w14:textId="77777777" w:rsidR="00D00B96" w:rsidRPr="00AB13EB" w:rsidRDefault="00D00B96" w:rsidP="00CB54B5">
      <w:pPr>
        <w:ind w:firstLineChars="200" w:firstLine="420"/>
        <w:rPr>
          <w:color w:val="000000" w:themeColor="text1"/>
        </w:rPr>
      </w:pPr>
    </w:p>
    <w:p w14:paraId="116E2381" w14:textId="77777777" w:rsidR="00C71042" w:rsidRPr="00AB13EB" w:rsidRDefault="00C71042" w:rsidP="00C71042">
      <w:pPr>
        <w:rPr>
          <w:color w:val="000000" w:themeColor="text1"/>
        </w:rPr>
      </w:pPr>
      <w:r w:rsidRPr="00AB13EB">
        <w:rPr>
          <w:noProof/>
          <w:color w:val="000000" w:themeColor="text1"/>
        </w:rPr>
        <mc:AlternateContent>
          <mc:Choice Requires="wps">
            <w:drawing>
              <wp:anchor distT="0" distB="0" distL="114300" distR="114300" simplePos="0" relativeHeight="251738112" behindDoc="0" locked="1" layoutInCell="1" allowOverlap="1" wp14:anchorId="478F6032" wp14:editId="4686FA2C">
                <wp:simplePos x="0" y="0"/>
                <wp:positionH relativeFrom="column">
                  <wp:posOffset>152400</wp:posOffset>
                </wp:positionH>
                <wp:positionV relativeFrom="paragraph">
                  <wp:posOffset>76200</wp:posOffset>
                </wp:positionV>
                <wp:extent cx="3352800" cy="323850"/>
                <wp:effectExtent l="0" t="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3352800"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50C72" w14:textId="77777777"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8F6032" id="四角形: 角を丸くする 15" o:spid="_x0000_s1035" style="position:absolute;left:0;text-align:left;margin-left:12pt;margin-top:6pt;width:264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" fillcolor="white [3212]" strokecolor="black [3213]" strokeweight="1.5pt">
                <v:stroke joinstyle="miter"/>
                <v:textbox>
                  <w:txbxContent>
                    <w:p w14:paraId="12750C72" w14:textId="77777777"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v:textbox>
                <w10:anchorlock/>
              </v:roundrect>
            </w:pict>
          </mc:Fallback>
        </mc:AlternateContent>
      </w:r>
    </w:p>
    <w:p w14:paraId="4954D751" w14:textId="77777777" w:rsidR="00C71042" w:rsidRPr="00AB13EB" w:rsidRDefault="00C71042" w:rsidP="00C71042">
      <w:pPr>
        <w:rPr>
          <w:color w:val="000000" w:themeColor="text1"/>
        </w:rPr>
      </w:pPr>
    </w:p>
    <w:p w14:paraId="433B23C1" w14:textId="7119D0D6" w:rsidR="00D31109" w:rsidRPr="00AB13EB" w:rsidRDefault="00C71042" w:rsidP="00D31109">
      <w:pPr>
        <w:ind w:leftChars="200" w:left="630" w:hangingChars="100" w:hanging="210"/>
        <w:rPr>
          <w:color w:val="000000" w:themeColor="text1"/>
        </w:rPr>
      </w:pPr>
      <w:r w:rsidRPr="00AB13EB">
        <w:rPr>
          <w:rFonts w:hint="eastAsia"/>
          <w:color w:val="000000" w:themeColor="text1"/>
        </w:rPr>
        <w:t>○</w:t>
      </w:r>
      <w:r w:rsidR="00D31109" w:rsidRPr="00AB13EB">
        <w:rPr>
          <w:rFonts w:hint="eastAsia"/>
          <w:color w:val="000000" w:themeColor="text1"/>
        </w:rPr>
        <w:t>委託相談支援事業所が計画相談支援等も担っていることから、本来の委託業務に支障がでていることは以前から指摘されている。また、地域生活支援拠点等事業（緊急時対応、体験ニーズ対応）や重層的支援体制整備事業（包括的相談支援事業）においても中核的役割を担っている。委託相談支援事業所が円滑に事業実施できるようにするためには、計画相談支援等を担う事業所を拡充や、計画相談支援等を専従で担う相談支援専門員を増やし、委託相談支援事業所が受け持つ計画相談等のケースを移管していくことが必要</w:t>
      </w:r>
      <w:r w:rsidR="00BC300E" w:rsidRPr="00AB13EB">
        <w:rPr>
          <w:rFonts w:hint="eastAsia"/>
          <w:color w:val="000000" w:themeColor="text1"/>
        </w:rPr>
        <w:t>である</w:t>
      </w:r>
      <w:r w:rsidR="00D31109" w:rsidRPr="00AB13EB">
        <w:rPr>
          <w:rFonts w:hint="eastAsia"/>
          <w:color w:val="000000" w:themeColor="text1"/>
        </w:rPr>
        <w:t>。</w:t>
      </w:r>
    </w:p>
    <w:p w14:paraId="61134637" w14:textId="01F5BD1A" w:rsidR="00D31109" w:rsidRPr="00AB13EB" w:rsidRDefault="00D31109" w:rsidP="00D31109">
      <w:pPr>
        <w:ind w:leftChars="200" w:left="630" w:hangingChars="100" w:hanging="210"/>
        <w:rPr>
          <w:color w:val="000000" w:themeColor="text1"/>
        </w:rPr>
      </w:pPr>
      <w:r w:rsidRPr="00AB13EB">
        <w:rPr>
          <w:rFonts w:hint="eastAsia"/>
          <w:color w:val="000000" w:themeColor="text1"/>
        </w:rPr>
        <w:lastRenderedPageBreak/>
        <w:t>○働き暮らし応援センターや権利擁護支援センターぱんじーなどの専門機関が質の高い相談支援を提供するためにも相応の人員配置が必要</w:t>
      </w:r>
      <w:r w:rsidR="00BC300E" w:rsidRPr="00AB13EB">
        <w:rPr>
          <w:rFonts w:hint="eastAsia"/>
          <w:color w:val="000000" w:themeColor="text1"/>
        </w:rPr>
        <w:t>である</w:t>
      </w:r>
      <w:r w:rsidRPr="00AB13EB">
        <w:rPr>
          <w:rFonts w:hint="eastAsia"/>
          <w:color w:val="000000" w:themeColor="text1"/>
        </w:rPr>
        <w:t>。</w:t>
      </w:r>
    </w:p>
    <w:p w14:paraId="72DA3A48" w14:textId="77777777" w:rsidR="00BC300E" w:rsidRPr="00AB13EB" w:rsidRDefault="00BC300E" w:rsidP="0036163E">
      <w:pPr>
        <w:ind w:leftChars="200" w:left="630" w:hangingChars="100" w:hanging="210"/>
        <w:rPr>
          <w:color w:val="000000" w:themeColor="text1"/>
        </w:rPr>
      </w:pPr>
    </w:p>
    <w:p w14:paraId="4988991F" w14:textId="3377EBC9" w:rsidR="006B3F3D" w:rsidRPr="00AB13EB" w:rsidRDefault="006B3F3D" w:rsidP="006B3F3D">
      <w:pPr>
        <w:pStyle w:val="4"/>
        <w:ind w:leftChars="0" w:left="0" w:firstLineChars="100" w:firstLine="240"/>
        <w:rPr>
          <w:rFonts w:eastAsia="BIZ UDゴシック" w:hAnsi="BIZ UDゴシック"/>
          <w:b/>
          <w:bCs w:val="0"/>
          <w:color w:val="000000" w:themeColor="text1"/>
        </w:rPr>
      </w:pPr>
      <w:r w:rsidRPr="00AB13EB">
        <w:rPr>
          <w:rFonts w:eastAsia="BIZ UDゴシック" w:hAnsi="BIZ UDゴシック" w:hint="eastAsia"/>
          <w:b/>
          <w:bCs w:val="0"/>
          <w:color w:val="000000" w:themeColor="text1"/>
        </w:rPr>
        <w:t>③施設入所者の地域生活への移行について</w:t>
      </w:r>
    </w:p>
    <w:p w14:paraId="584530D1"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70912" behindDoc="0" locked="1" layoutInCell="1" allowOverlap="1" wp14:anchorId="29C95E94" wp14:editId="2D3E2B22">
                <wp:simplePos x="0" y="0"/>
                <wp:positionH relativeFrom="column">
                  <wp:posOffset>156845</wp:posOffset>
                </wp:positionH>
                <wp:positionV relativeFrom="paragraph">
                  <wp:posOffset>77470</wp:posOffset>
                </wp:positionV>
                <wp:extent cx="1732915" cy="323850"/>
                <wp:effectExtent l="0" t="0" r="19685" b="19050"/>
                <wp:wrapNone/>
                <wp:docPr id="27" name="四角形: 角を丸くする 27"/>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81582"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C95E94" id="四角形: 角を丸くする 27" o:spid="_x0000_s1036" style="position:absolute;left:0;text-align:left;margin-left:12.35pt;margin-top:6.1pt;width:136.45pt;height:25.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" fillcolor="white [3212]" strokecolor="black [3213]" strokeweight="1.5pt">
                <v:stroke joinstyle="miter"/>
                <v:textbox>
                  <w:txbxContent>
                    <w:p w14:paraId="01681582"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v:textbox>
                <w10:anchorlock/>
              </v:roundrect>
            </w:pict>
          </mc:Fallback>
        </mc:AlternateContent>
      </w:r>
    </w:p>
    <w:p w14:paraId="716E968E" w14:textId="77777777" w:rsidR="00D00B96" w:rsidRPr="00AB13EB" w:rsidRDefault="00D00B96" w:rsidP="00D00B96">
      <w:pPr>
        <w:rPr>
          <w:color w:val="000000" w:themeColor="text1"/>
        </w:rPr>
      </w:pPr>
    </w:p>
    <w:p w14:paraId="3A92B8D4" w14:textId="35A60395" w:rsidR="00D00B96" w:rsidRDefault="00D00B96" w:rsidP="00D00B96">
      <w:pPr>
        <w:ind w:leftChars="200" w:left="630" w:hangingChars="100" w:hanging="210"/>
        <w:rPr>
          <w:color w:val="000000" w:themeColor="text1"/>
        </w:rPr>
      </w:pPr>
      <w:r w:rsidRPr="00AB13EB">
        <w:rPr>
          <w:rFonts w:hint="eastAsia"/>
          <w:color w:val="000000" w:themeColor="text1"/>
        </w:rPr>
        <w:t>○当事者（障がい者）アンケート調査結果によると、３年後の生活について、「自宅で暮らしたい（家族と一緒に生活）」が</w:t>
      </w:r>
      <w:r w:rsidRPr="00AB13EB">
        <w:rPr>
          <w:color w:val="000000" w:themeColor="text1"/>
        </w:rPr>
        <w:t>67.0％で最も多く、次いで「自宅で暮らしたい（ひとりで生活）」が13.9％、「福祉施設で共同生活をしたい」が3.7％となっています。</w:t>
      </w:r>
      <w:r w:rsidRPr="00AB13EB">
        <w:rPr>
          <w:rFonts w:hint="eastAsia"/>
          <w:color w:val="000000" w:themeColor="text1"/>
        </w:rPr>
        <w:t>また、地域で生活するために必要な支援について、「経済的な負担の軽減」が</w:t>
      </w:r>
      <w:r w:rsidRPr="00AB13EB">
        <w:rPr>
          <w:color w:val="000000" w:themeColor="text1"/>
        </w:rPr>
        <w:t>40.1％で最も多く、次いで「相談対応などの充実」が25.9％、「必要な在宅サービスが適切に利用できること」が25.6％となっています。</w:t>
      </w:r>
    </w:p>
    <w:p w14:paraId="3CE42B1E" w14:textId="77777777" w:rsidR="00AB13EB" w:rsidRPr="00AB13EB" w:rsidRDefault="00AB13EB" w:rsidP="00D00B96">
      <w:pPr>
        <w:ind w:leftChars="200" w:left="630" w:hangingChars="100" w:hanging="210"/>
        <w:rPr>
          <w:color w:val="000000" w:themeColor="text1"/>
        </w:rPr>
      </w:pPr>
    </w:p>
    <w:p w14:paraId="00815A4D"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72960" behindDoc="0" locked="1" layoutInCell="1" allowOverlap="1" wp14:anchorId="7E2F9FB3" wp14:editId="040E8B5F">
                <wp:simplePos x="0" y="0"/>
                <wp:positionH relativeFrom="column">
                  <wp:posOffset>156845</wp:posOffset>
                </wp:positionH>
                <wp:positionV relativeFrom="paragraph">
                  <wp:posOffset>81280</wp:posOffset>
                </wp:positionV>
                <wp:extent cx="1732915" cy="323850"/>
                <wp:effectExtent l="0" t="0" r="19685" b="19050"/>
                <wp:wrapNone/>
                <wp:docPr id="26" name="四角形: 角を丸くする 26"/>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7A5CC"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2F9FB3" id="四角形: 角を丸くする 26" o:spid="_x0000_s1037" style="position:absolute;left:0;text-align:left;margin-left:12.35pt;margin-top:6.4pt;width:136.45pt;height:2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" fillcolor="white [3212]" strokecolor="black [3213]" strokeweight="1.5pt">
                <v:stroke joinstyle="miter"/>
                <v:textbox>
                  <w:txbxContent>
                    <w:p w14:paraId="63E7A5CC"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v:textbox>
                <w10:anchorlock/>
              </v:roundrect>
            </w:pict>
          </mc:Fallback>
        </mc:AlternateContent>
      </w:r>
    </w:p>
    <w:p w14:paraId="7D71F211" w14:textId="77777777" w:rsidR="00D00B96" w:rsidRPr="00AB13EB" w:rsidRDefault="00D00B96" w:rsidP="00D00B96">
      <w:pPr>
        <w:rPr>
          <w:color w:val="000000" w:themeColor="text1"/>
        </w:rPr>
      </w:pPr>
    </w:p>
    <w:p w14:paraId="17607BED" w14:textId="77777777" w:rsidR="00D00B96" w:rsidRPr="00AB13EB" w:rsidRDefault="00D00B96" w:rsidP="00D00B96">
      <w:pPr>
        <w:rPr>
          <w:color w:val="000000" w:themeColor="text1"/>
        </w:rPr>
      </w:pPr>
      <w:r w:rsidRPr="00AB13EB">
        <w:rPr>
          <w:rFonts w:hint="eastAsia"/>
          <w:color w:val="000000" w:themeColor="text1"/>
        </w:rPr>
        <w:t xml:space="preserve">　　○医療的ケアの機能を備えたグループホームが必要である。</w:t>
      </w:r>
    </w:p>
    <w:p w14:paraId="6B7EFAF4" w14:textId="77777777" w:rsidR="00D00B96" w:rsidRPr="00AB13EB" w:rsidRDefault="00D00B96" w:rsidP="00D00B96">
      <w:pPr>
        <w:ind w:firstLineChars="200" w:firstLine="420"/>
        <w:rPr>
          <w:color w:val="000000" w:themeColor="text1"/>
        </w:rPr>
      </w:pPr>
      <w:r w:rsidRPr="00AB13EB">
        <w:rPr>
          <w:rFonts w:hint="eastAsia"/>
          <w:color w:val="000000" w:themeColor="text1"/>
        </w:rPr>
        <w:t>○当事者が自立した生活ができるよう、生活支援とそれらを身に付ける訓練機関が必要である。</w:t>
      </w:r>
    </w:p>
    <w:p w14:paraId="016E43E7" w14:textId="77777777" w:rsidR="00D00B96" w:rsidRPr="00AB13EB" w:rsidRDefault="00D00B96" w:rsidP="00D00B96">
      <w:pPr>
        <w:ind w:firstLineChars="200" w:firstLine="420"/>
        <w:rPr>
          <w:color w:val="000000" w:themeColor="text1"/>
        </w:rPr>
      </w:pPr>
      <w:r w:rsidRPr="00AB13EB">
        <w:rPr>
          <w:rFonts w:hint="eastAsia"/>
          <w:color w:val="000000" w:themeColor="text1"/>
        </w:rPr>
        <w:t>○家から通い、保護者のニーズがある時は宿泊も可能な居場所が必要である。</w:t>
      </w:r>
    </w:p>
    <w:p w14:paraId="5BB417AA" w14:textId="77777777" w:rsidR="00D00B96" w:rsidRPr="00AB13EB" w:rsidRDefault="00D00B96" w:rsidP="00CB54B5">
      <w:pPr>
        <w:rPr>
          <w:color w:val="000000" w:themeColor="text1"/>
        </w:rPr>
      </w:pPr>
    </w:p>
    <w:p w14:paraId="141D4EE1" w14:textId="7B5A8BDA" w:rsidR="00CB54B5" w:rsidRPr="00AB13EB" w:rsidRDefault="00CB54B5" w:rsidP="00CB54B5">
      <w:pPr>
        <w:rPr>
          <w:color w:val="000000" w:themeColor="text1"/>
        </w:rPr>
      </w:pPr>
      <w:r w:rsidRPr="00AB13EB">
        <w:rPr>
          <w:noProof/>
          <w:color w:val="000000" w:themeColor="text1"/>
        </w:rPr>
        <mc:AlternateContent>
          <mc:Choice Requires="wps">
            <w:drawing>
              <wp:anchor distT="0" distB="0" distL="114300" distR="114300" simplePos="0" relativeHeight="251685888" behindDoc="0" locked="1" layoutInCell="1" allowOverlap="1" wp14:anchorId="5AAE9E0D" wp14:editId="6081948A">
                <wp:simplePos x="0" y="0"/>
                <wp:positionH relativeFrom="column">
                  <wp:posOffset>156845</wp:posOffset>
                </wp:positionH>
                <wp:positionV relativeFrom="paragraph">
                  <wp:posOffset>77470</wp:posOffset>
                </wp:positionV>
                <wp:extent cx="3005455" cy="323850"/>
                <wp:effectExtent l="0" t="0" r="23495" b="19050"/>
                <wp:wrapNone/>
                <wp:docPr id="24" name="四角形: 角を丸くする 24"/>
                <wp:cNvGraphicFramePr/>
                <a:graphic xmlns:a="http://schemas.openxmlformats.org/drawingml/2006/main">
                  <a:graphicData uri="http://schemas.microsoft.com/office/word/2010/wordprocessingShape">
                    <wps:wsp>
                      <wps:cNvSpPr/>
                      <wps:spPr>
                        <a:xfrm>
                          <a:off x="0" y="0"/>
                          <a:ext cx="30054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7DE38" w14:textId="77777777"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AE9E0D" id="四角形: 角を丸くする 24" o:spid="_x0000_s1038" style="position:absolute;left:0;text-align:left;margin-left:12.35pt;margin-top:6.1pt;width:236.6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" fillcolor="white [3212]" strokecolor="black [3213]" strokeweight="1.5pt">
                <v:stroke joinstyle="miter"/>
                <v:textbox>
                  <w:txbxContent>
                    <w:p w14:paraId="1DC7DE38" w14:textId="77777777"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v:textbox>
                <w10:anchorlock/>
              </v:roundrect>
            </w:pict>
          </mc:Fallback>
        </mc:AlternateContent>
      </w:r>
    </w:p>
    <w:p w14:paraId="4367BB5F" w14:textId="77777777" w:rsidR="00CB54B5" w:rsidRPr="00AB13EB" w:rsidRDefault="00CB54B5" w:rsidP="00CB54B5">
      <w:pPr>
        <w:rPr>
          <w:color w:val="000000" w:themeColor="text1"/>
        </w:rPr>
      </w:pPr>
    </w:p>
    <w:p w14:paraId="10BBE4C4" w14:textId="3ACB32D9" w:rsidR="00CB54B5" w:rsidRPr="00AB13EB" w:rsidRDefault="00CB54B5" w:rsidP="00CB54B5">
      <w:pPr>
        <w:ind w:left="630" w:hangingChars="300" w:hanging="630"/>
        <w:rPr>
          <w:color w:val="000000" w:themeColor="text1"/>
        </w:rPr>
      </w:pPr>
      <w:r w:rsidRPr="00AB13EB">
        <w:rPr>
          <w:rFonts w:hint="eastAsia"/>
          <w:color w:val="000000" w:themeColor="text1"/>
        </w:rPr>
        <w:t xml:space="preserve">　　○将来を考えた場合、親の目から見ると、「この子、親なき後どうなるの」と非常に不安が残る課題だと思う。</w:t>
      </w:r>
    </w:p>
    <w:p w14:paraId="1343DE84" w14:textId="09C35132" w:rsidR="00CB54B5" w:rsidRPr="00AB13EB" w:rsidRDefault="00CB54B5" w:rsidP="00CB54B5">
      <w:pPr>
        <w:ind w:leftChars="200" w:left="630" w:hangingChars="100" w:hanging="210"/>
        <w:rPr>
          <w:color w:val="000000" w:themeColor="text1"/>
        </w:rPr>
      </w:pPr>
      <w:r w:rsidRPr="00AB13EB">
        <w:rPr>
          <w:rFonts w:hint="eastAsia"/>
          <w:color w:val="000000" w:themeColor="text1"/>
        </w:rPr>
        <w:t>〇グループホームはハードルが高い。もう</w:t>
      </w:r>
      <w:r w:rsidR="00AA5E6F">
        <w:rPr>
          <w:rFonts w:hint="eastAsia"/>
          <w:color w:val="000000" w:themeColor="text1"/>
        </w:rPr>
        <w:t>少し一人一人に合わせた支援ができるような形で、進める必要がある</w:t>
      </w:r>
      <w:r w:rsidRPr="00AB13EB">
        <w:rPr>
          <w:rFonts w:hint="eastAsia"/>
          <w:color w:val="000000" w:themeColor="text1"/>
        </w:rPr>
        <w:t>。</w:t>
      </w:r>
    </w:p>
    <w:p w14:paraId="7D8BF6BC" w14:textId="18079E25" w:rsidR="00CB54B5" w:rsidRPr="00AB13EB" w:rsidRDefault="00CB54B5" w:rsidP="00CB54B5">
      <w:pPr>
        <w:ind w:leftChars="200" w:left="630" w:hangingChars="100" w:hanging="210"/>
        <w:rPr>
          <w:color w:val="000000" w:themeColor="text1"/>
        </w:rPr>
      </w:pPr>
      <w:r w:rsidRPr="00AB13EB">
        <w:rPr>
          <w:rFonts w:hint="eastAsia"/>
          <w:color w:val="000000" w:themeColor="text1"/>
        </w:rPr>
        <w:t>○国としては入所施設をつくらない。入所施設から地域にどんどん出ていく時代がやってくる。そのため、グループホームをつくらなければならないということだが、実際には本人の暮らしの質を考えたら、</w:t>
      </w:r>
      <w:r w:rsidR="00AA5E6F">
        <w:rPr>
          <w:rFonts w:hint="eastAsia"/>
          <w:color w:val="000000" w:themeColor="text1"/>
        </w:rPr>
        <w:t>良いとは言えない。現制度をどのように補強するのか。</w:t>
      </w:r>
      <w:r w:rsidRPr="00AB13EB">
        <w:rPr>
          <w:rFonts w:hint="eastAsia"/>
          <w:color w:val="000000" w:themeColor="text1"/>
        </w:rPr>
        <w:t>必要な支援とは何なのだろうかと言及していかないといけない。</w:t>
      </w:r>
    </w:p>
    <w:p w14:paraId="130FC224" w14:textId="77777777" w:rsidR="00D00B96" w:rsidRPr="00AB13EB" w:rsidRDefault="00D00B96" w:rsidP="00CB54B5">
      <w:pPr>
        <w:ind w:leftChars="200" w:left="630" w:hangingChars="100" w:hanging="210"/>
        <w:rPr>
          <w:color w:val="000000" w:themeColor="text1"/>
        </w:rPr>
      </w:pPr>
    </w:p>
    <w:p w14:paraId="5511DD9A" w14:textId="77777777" w:rsidR="008E256D" w:rsidRPr="00AB13EB" w:rsidRDefault="008E256D" w:rsidP="008E256D">
      <w:pPr>
        <w:rPr>
          <w:color w:val="000000" w:themeColor="text1"/>
        </w:rPr>
      </w:pPr>
      <w:r w:rsidRPr="00AB13EB">
        <w:rPr>
          <w:noProof/>
          <w:color w:val="000000" w:themeColor="text1"/>
        </w:rPr>
        <mc:AlternateContent>
          <mc:Choice Requires="wps">
            <w:drawing>
              <wp:anchor distT="0" distB="0" distL="114300" distR="114300" simplePos="0" relativeHeight="251698176" behindDoc="0" locked="1" layoutInCell="1" allowOverlap="1" wp14:anchorId="2A1CD420" wp14:editId="662C66B8">
                <wp:simplePos x="0" y="0"/>
                <wp:positionH relativeFrom="column">
                  <wp:posOffset>156845</wp:posOffset>
                </wp:positionH>
                <wp:positionV relativeFrom="paragraph">
                  <wp:posOffset>77470</wp:posOffset>
                </wp:positionV>
                <wp:extent cx="4046855" cy="323850"/>
                <wp:effectExtent l="0" t="0" r="10795" b="19050"/>
                <wp:wrapNone/>
                <wp:docPr id="257" name="四角形: 角を丸くする 257"/>
                <wp:cNvGraphicFramePr/>
                <a:graphic xmlns:a="http://schemas.openxmlformats.org/drawingml/2006/main">
                  <a:graphicData uri="http://schemas.microsoft.com/office/word/2010/wordprocessingShape">
                    <wps:wsp>
                      <wps:cNvSpPr/>
                      <wps:spPr>
                        <a:xfrm>
                          <a:off x="0" y="0"/>
                          <a:ext cx="40468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C111B" w14:textId="77777777" w:rsidR="00A4053F" w:rsidRPr="00D00B96" w:rsidRDefault="00A4053F" w:rsidP="008E256D">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1CD420" id="四角形: 角を丸くする 257" o:spid="_x0000_s1039" style="position:absolute;left:0;text-align:left;margin-left:12.35pt;margin-top:6.1pt;width:318.6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" fillcolor="white [3212]" strokecolor="black [3213]" strokeweight="1.5pt">
                <v:stroke joinstyle="miter"/>
                <v:textbox>
                  <w:txbxContent>
                    <w:p w14:paraId="373C111B" w14:textId="77777777" w:rsidR="00A4053F" w:rsidRPr="00D00B96" w:rsidRDefault="00A4053F" w:rsidP="008E256D">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v:textbox>
                <w10:anchorlock/>
              </v:roundrect>
            </w:pict>
          </mc:Fallback>
        </mc:AlternateContent>
      </w:r>
    </w:p>
    <w:p w14:paraId="296F33A4" w14:textId="77777777" w:rsidR="008E256D" w:rsidRPr="00AB13EB" w:rsidRDefault="008E256D" w:rsidP="008E256D">
      <w:pPr>
        <w:rPr>
          <w:color w:val="000000" w:themeColor="text1"/>
        </w:rPr>
      </w:pPr>
    </w:p>
    <w:p w14:paraId="31F6DD48" w14:textId="2C596C29" w:rsidR="00CB54B5" w:rsidRPr="00AB13EB" w:rsidRDefault="00CB54B5" w:rsidP="00CB54B5">
      <w:pPr>
        <w:ind w:left="630" w:hangingChars="300" w:hanging="630"/>
        <w:rPr>
          <w:color w:val="000000" w:themeColor="text1"/>
        </w:rPr>
      </w:pPr>
      <w:r w:rsidRPr="00AB13EB">
        <w:rPr>
          <w:rFonts w:hint="eastAsia"/>
          <w:color w:val="000000" w:themeColor="text1"/>
        </w:rPr>
        <w:t xml:space="preserve">　　○重度障がいのある人に対応できる施設整備も課題となっていることについて、大きな課題だと学校としては思っている。</w:t>
      </w:r>
    </w:p>
    <w:p w14:paraId="46B3992B" w14:textId="5E978883" w:rsidR="00C71042" w:rsidRPr="00AB13EB" w:rsidRDefault="00CB54B5" w:rsidP="00C71042">
      <w:pPr>
        <w:ind w:leftChars="200" w:left="630" w:hangingChars="100" w:hanging="210"/>
        <w:rPr>
          <w:color w:val="000000" w:themeColor="text1"/>
        </w:rPr>
      </w:pPr>
      <w:r w:rsidRPr="00AB13EB">
        <w:rPr>
          <w:rFonts w:hint="eastAsia"/>
          <w:color w:val="000000" w:themeColor="text1"/>
        </w:rPr>
        <w:t>○グループホームについては、いろいろな対応をしなければならないため、世話人は専門的な知識等が要る。障害の重たい方の受け皿の整備を考えていかないと、課題について対応は難しいが、軽度の方の両面を進めていくことが大事である。</w:t>
      </w:r>
    </w:p>
    <w:p w14:paraId="765CF496" w14:textId="67200704" w:rsidR="00D00B96" w:rsidRPr="00AB13EB" w:rsidRDefault="00D00B96" w:rsidP="00C71042">
      <w:pPr>
        <w:ind w:leftChars="200" w:left="630" w:hangingChars="100" w:hanging="210"/>
        <w:rPr>
          <w:color w:val="000000" w:themeColor="text1"/>
        </w:rPr>
      </w:pPr>
    </w:p>
    <w:p w14:paraId="0CF1DC88" w14:textId="77777777" w:rsidR="00AB13EB" w:rsidRPr="00AB13EB" w:rsidRDefault="00AB13EB" w:rsidP="00C71042">
      <w:pPr>
        <w:ind w:leftChars="200" w:left="630" w:hangingChars="100" w:hanging="210"/>
        <w:rPr>
          <w:color w:val="000000" w:themeColor="text1"/>
        </w:rPr>
      </w:pPr>
    </w:p>
    <w:p w14:paraId="7307DFEF" w14:textId="77777777" w:rsidR="00C71042" w:rsidRPr="00AB13EB" w:rsidRDefault="00C71042" w:rsidP="00C71042">
      <w:pPr>
        <w:rPr>
          <w:color w:val="000000" w:themeColor="text1"/>
        </w:rPr>
      </w:pPr>
      <w:r w:rsidRPr="00AB13EB">
        <w:rPr>
          <w:noProof/>
          <w:color w:val="000000" w:themeColor="text1"/>
        </w:rPr>
        <w:lastRenderedPageBreak/>
        <mc:AlternateContent>
          <mc:Choice Requires="wps">
            <w:drawing>
              <wp:anchor distT="0" distB="0" distL="114300" distR="114300" simplePos="0" relativeHeight="251740160" behindDoc="0" locked="1" layoutInCell="1" allowOverlap="1" wp14:anchorId="2EDF7C5C" wp14:editId="506D92F5">
                <wp:simplePos x="0" y="0"/>
                <wp:positionH relativeFrom="column">
                  <wp:posOffset>152400</wp:posOffset>
                </wp:positionH>
                <wp:positionV relativeFrom="paragraph">
                  <wp:posOffset>76200</wp:posOffset>
                </wp:positionV>
                <wp:extent cx="3352800" cy="323850"/>
                <wp:effectExtent l="0" t="0" r="19050" b="19050"/>
                <wp:wrapNone/>
                <wp:docPr id="21" name="四角形: 角を丸くする 21"/>
                <wp:cNvGraphicFramePr/>
                <a:graphic xmlns:a="http://schemas.openxmlformats.org/drawingml/2006/main">
                  <a:graphicData uri="http://schemas.microsoft.com/office/word/2010/wordprocessingShape">
                    <wps:wsp>
                      <wps:cNvSpPr/>
                      <wps:spPr>
                        <a:xfrm>
                          <a:off x="0" y="0"/>
                          <a:ext cx="3352800"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DBBCE" w14:textId="77777777"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DF7C5C" id="四角形: 角を丸くする 21" o:spid="_x0000_s1040" style="position:absolute;left:0;text-align:left;margin-left:12pt;margin-top:6pt;width:264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" fillcolor="white [3212]" strokecolor="black [3213]" strokeweight="1.5pt">
                <v:stroke joinstyle="miter"/>
                <v:textbox>
                  <w:txbxContent>
                    <w:p w14:paraId="1EEDBBCE" w14:textId="77777777"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v:textbox>
                <w10:anchorlock/>
              </v:roundrect>
            </w:pict>
          </mc:Fallback>
        </mc:AlternateContent>
      </w:r>
    </w:p>
    <w:p w14:paraId="1026C173" w14:textId="77777777" w:rsidR="00C71042" w:rsidRPr="00AB13EB" w:rsidRDefault="00C71042" w:rsidP="00C71042">
      <w:pPr>
        <w:rPr>
          <w:color w:val="000000" w:themeColor="text1"/>
        </w:rPr>
      </w:pPr>
    </w:p>
    <w:p w14:paraId="39BE0AFB" w14:textId="34E4F688" w:rsidR="00D31109" w:rsidRPr="00AB13EB" w:rsidRDefault="00D31109" w:rsidP="00D31109">
      <w:pPr>
        <w:ind w:leftChars="200" w:left="630" w:hangingChars="100" w:hanging="210"/>
        <w:rPr>
          <w:color w:val="000000" w:themeColor="text1"/>
        </w:rPr>
      </w:pPr>
      <w:r w:rsidRPr="00AB13EB">
        <w:rPr>
          <w:rFonts w:hint="eastAsia"/>
          <w:color w:val="000000" w:themeColor="text1"/>
        </w:rPr>
        <w:t>○</w:t>
      </w:r>
      <w:r w:rsidR="00BD6A0E" w:rsidRPr="00AB13EB">
        <w:rPr>
          <w:rFonts w:hint="eastAsia"/>
          <w:color w:val="000000" w:themeColor="text1"/>
        </w:rPr>
        <w:t>地域移行に関して、強度行動障害を呈する方をグループホームで受け止めるには、住環境整備はも</w:t>
      </w:r>
      <w:r w:rsidR="00AA5E6F">
        <w:rPr>
          <w:rFonts w:hint="eastAsia"/>
          <w:color w:val="000000" w:themeColor="text1"/>
        </w:rPr>
        <w:t>ち</w:t>
      </w:r>
      <w:r w:rsidR="00BD6A0E" w:rsidRPr="00AB13EB">
        <w:rPr>
          <w:rFonts w:hint="eastAsia"/>
          <w:color w:val="000000" w:themeColor="text1"/>
        </w:rPr>
        <w:t>ろんのこと</w:t>
      </w:r>
      <w:r w:rsidR="00BC300E" w:rsidRPr="00AB13EB">
        <w:rPr>
          <w:rFonts w:hint="eastAsia"/>
          <w:color w:val="000000" w:themeColor="text1"/>
        </w:rPr>
        <w:t>、</w:t>
      </w:r>
      <w:r w:rsidR="00BD6A0E" w:rsidRPr="00AB13EB">
        <w:rPr>
          <w:rFonts w:hint="eastAsia"/>
          <w:color w:val="000000" w:themeColor="text1"/>
        </w:rPr>
        <w:t>強度行動障害支援のスキルを持つ職員の配置が必須であり、夜間についても同様のスキルを持つ人員配置が必要</w:t>
      </w:r>
      <w:r w:rsidR="00BC300E" w:rsidRPr="00AB13EB">
        <w:rPr>
          <w:rFonts w:hint="eastAsia"/>
          <w:color w:val="000000" w:themeColor="text1"/>
        </w:rPr>
        <w:t>である</w:t>
      </w:r>
      <w:r w:rsidR="00BD6A0E" w:rsidRPr="00AB13EB">
        <w:rPr>
          <w:rFonts w:hint="eastAsia"/>
          <w:color w:val="000000" w:themeColor="text1"/>
        </w:rPr>
        <w:t>。</w:t>
      </w:r>
    </w:p>
    <w:p w14:paraId="59B653FC" w14:textId="06A61AFF" w:rsidR="00A60078" w:rsidRPr="00AB13EB" w:rsidRDefault="00D31109" w:rsidP="00D31109">
      <w:pPr>
        <w:ind w:leftChars="200" w:left="630" w:hangingChars="100" w:hanging="210"/>
        <w:rPr>
          <w:color w:val="000000" w:themeColor="text1"/>
        </w:rPr>
      </w:pPr>
      <w:r w:rsidRPr="00AB13EB">
        <w:rPr>
          <w:rFonts w:hint="eastAsia"/>
          <w:color w:val="000000" w:themeColor="text1"/>
        </w:rPr>
        <w:t>○</w:t>
      </w:r>
      <w:r w:rsidR="00BD6A0E" w:rsidRPr="00AB13EB">
        <w:rPr>
          <w:rFonts w:hint="eastAsia"/>
          <w:color w:val="000000" w:themeColor="text1"/>
        </w:rPr>
        <w:t>主たる介護者の高齢化に伴う介護力の低下や在宅高齢障害者について、リスクのある対象者を事前に把握し</w:t>
      </w:r>
      <w:r w:rsidR="00BC300E" w:rsidRPr="00AB13EB">
        <w:rPr>
          <w:rFonts w:hint="eastAsia"/>
          <w:color w:val="000000" w:themeColor="text1"/>
        </w:rPr>
        <w:t>、</w:t>
      </w:r>
      <w:r w:rsidR="00BD6A0E" w:rsidRPr="00AB13EB">
        <w:rPr>
          <w:rFonts w:hint="eastAsia"/>
          <w:color w:val="000000" w:themeColor="text1"/>
        </w:rPr>
        <w:t>緊急時対応や自宅で暮らすことが難しくなった場合、自宅以外での暮らしの見通しについて計画的に備えることが出来る取り組みが必要である。</w:t>
      </w:r>
    </w:p>
    <w:p w14:paraId="44F9A0F0" w14:textId="5455FA17" w:rsidR="006B3F3D" w:rsidRPr="00AB13EB" w:rsidRDefault="00CB54B5" w:rsidP="00D00B96">
      <w:pPr>
        <w:rPr>
          <w:color w:val="000000" w:themeColor="text1"/>
        </w:rPr>
      </w:pPr>
      <w:r w:rsidRPr="00AB13EB">
        <w:rPr>
          <w:rFonts w:hint="eastAsia"/>
          <w:color w:val="000000" w:themeColor="text1"/>
        </w:rPr>
        <w:t xml:space="preserve">　　</w:t>
      </w:r>
    </w:p>
    <w:p w14:paraId="379FEA35" w14:textId="4239C180" w:rsidR="006B3F3D" w:rsidRPr="00AB13EB" w:rsidRDefault="006B3F3D" w:rsidP="006B3F3D">
      <w:pPr>
        <w:pStyle w:val="4"/>
        <w:ind w:leftChars="0" w:left="0" w:firstLineChars="100" w:firstLine="240"/>
        <w:rPr>
          <w:rFonts w:eastAsia="BIZ UDゴシック" w:hAnsi="BIZ UDゴシック"/>
          <w:b/>
          <w:bCs w:val="0"/>
          <w:color w:val="000000" w:themeColor="text1"/>
        </w:rPr>
      </w:pPr>
      <w:r w:rsidRPr="00AB13EB">
        <w:rPr>
          <w:rFonts w:eastAsia="BIZ UDゴシック" w:hAnsi="BIZ UDゴシック" w:hint="eastAsia"/>
          <w:b/>
          <w:bCs w:val="0"/>
          <w:color w:val="000000" w:themeColor="text1"/>
        </w:rPr>
        <w:t>④確保方策について</w:t>
      </w:r>
    </w:p>
    <w:p w14:paraId="451A5B66"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75008" behindDoc="0" locked="1" layoutInCell="1" allowOverlap="1" wp14:anchorId="24C0CF4E" wp14:editId="13DDB22A">
                <wp:simplePos x="0" y="0"/>
                <wp:positionH relativeFrom="column">
                  <wp:posOffset>156845</wp:posOffset>
                </wp:positionH>
                <wp:positionV relativeFrom="paragraph">
                  <wp:posOffset>77470</wp:posOffset>
                </wp:positionV>
                <wp:extent cx="1732915" cy="323850"/>
                <wp:effectExtent l="0" t="0" r="19685" b="19050"/>
                <wp:wrapNone/>
                <wp:docPr id="31" name="四角形: 角を丸くする 31"/>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DF91B"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C0CF4E" id="四角形: 角を丸くする 31" o:spid="_x0000_s1041" style="position:absolute;left:0;text-align:left;margin-left:12.35pt;margin-top:6.1pt;width:136.45pt;height:25.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" fillcolor="white [3212]" strokecolor="black [3213]" strokeweight="1.5pt">
                <v:stroke joinstyle="miter"/>
                <v:textbox>
                  <w:txbxContent>
                    <w:p w14:paraId="3A0DF91B"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アンケート調査結果</w:t>
                      </w:r>
                    </w:p>
                  </w:txbxContent>
                </v:textbox>
                <w10:anchorlock/>
              </v:roundrect>
            </w:pict>
          </mc:Fallback>
        </mc:AlternateContent>
      </w:r>
    </w:p>
    <w:p w14:paraId="1F3139B0" w14:textId="77777777" w:rsidR="00D00B96" w:rsidRPr="00AB13EB" w:rsidRDefault="00D00B96" w:rsidP="00D00B96">
      <w:pPr>
        <w:rPr>
          <w:color w:val="000000" w:themeColor="text1"/>
        </w:rPr>
      </w:pPr>
    </w:p>
    <w:p w14:paraId="3E7EE26A" w14:textId="77777777" w:rsidR="00D00B96" w:rsidRPr="00AB13EB" w:rsidRDefault="00D00B96" w:rsidP="00D00B96">
      <w:pPr>
        <w:ind w:left="630" w:hangingChars="300" w:hanging="630"/>
        <w:rPr>
          <w:color w:val="000000" w:themeColor="text1"/>
        </w:rPr>
      </w:pPr>
      <w:r w:rsidRPr="00AB13EB">
        <w:rPr>
          <w:rFonts w:hint="eastAsia"/>
          <w:color w:val="000000" w:themeColor="text1"/>
        </w:rPr>
        <w:t xml:space="preserve">　　○事業者アンケート調査結果によると、円滑な事業運営のために、改善したい経営上の課題について、「支援員の確保」が</w:t>
      </w:r>
      <w:r w:rsidRPr="00AB13EB">
        <w:rPr>
          <w:color w:val="000000" w:themeColor="text1"/>
        </w:rPr>
        <w:t>87.9％で最も多くなっています。</w:t>
      </w:r>
      <w:r w:rsidRPr="00AB13EB">
        <w:rPr>
          <w:rFonts w:hint="eastAsia"/>
          <w:color w:val="000000" w:themeColor="text1"/>
        </w:rPr>
        <w:t>また、業務量に対する職員（人手）の充足具合については、『不足している』（「不足している」と「やや不足している」の合計）では69.7％となっています。さらに、市に対して望むことについては、「障がい福祉サービス事業従事者の人材確保・定着のための支援」が</w:t>
      </w:r>
      <w:r w:rsidRPr="00AB13EB">
        <w:rPr>
          <w:color w:val="000000" w:themeColor="text1"/>
        </w:rPr>
        <w:t>66.7％で最も多くなっています。</w:t>
      </w:r>
    </w:p>
    <w:p w14:paraId="72924EE4" w14:textId="77777777" w:rsidR="00D00B96" w:rsidRPr="00AB13EB" w:rsidRDefault="00D00B96" w:rsidP="00CB54B5">
      <w:pPr>
        <w:rPr>
          <w:color w:val="000000" w:themeColor="text1"/>
        </w:rPr>
      </w:pPr>
    </w:p>
    <w:p w14:paraId="78EF09AF" w14:textId="77777777" w:rsidR="00D00B96" w:rsidRPr="00AB13EB" w:rsidRDefault="00D00B96" w:rsidP="00D00B96">
      <w:pPr>
        <w:rPr>
          <w:color w:val="000000" w:themeColor="text1"/>
        </w:rPr>
      </w:pPr>
      <w:r w:rsidRPr="00AB13EB">
        <w:rPr>
          <w:noProof/>
          <w:color w:val="000000" w:themeColor="text1"/>
        </w:rPr>
        <mc:AlternateContent>
          <mc:Choice Requires="wps">
            <w:drawing>
              <wp:anchor distT="0" distB="0" distL="114300" distR="114300" simplePos="0" relativeHeight="252077056" behindDoc="0" locked="1" layoutInCell="1" allowOverlap="1" wp14:anchorId="204ABC89" wp14:editId="6E2F9182">
                <wp:simplePos x="0" y="0"/>
                <wp:positionH relativeFrom="column">
                  <wp:posOffset>156845</wp:posOffset>
                </wp:positionH>
                <wp:positionV relativeFrom="paragraph">
                  <wp:posOffset>81280</wp:posOffset>
                </wp:positionV>
                <wp:extent cx="1732915" cy="323850"/>
                <wp:effectExtent l="0" t="0" r="19685" b="19050"/>
                <wp:wrapNone/>
                <wp:docPr id="30" name="四角形: 角を丸くする 30"/>
                <wp:cNvGraphicFramePr/>
                <a:graphic xmlns:a="http://schemas.openxmlformats.org/drawingml/2006/main">
                  <a:graphicData uri="http://schemas.microsoft.com/office/word/2010/wordprocessingShape">
                    <wps:wsp>
                      <wps:cNvSpPr/>
                      <wps:spPr>
                        <a:xfrm>
                          <a:off x="0" y="0"/>
                          <a:ext cx="173291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9F3E9"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4ABC89" id="四角形: 角を丸くする 30" o:spid="_x0000_s1042" style="position:absolute;left:0;text-align:left;margin-left:12.35pt;margin-top:6.4pt;width:136.45pt;height:2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" fillcolor="white [3212]" strokecolor="black [3213]" strokeweight="1.5pt">
                <v:stroke joinstyle="miter"/>
                <v:textbox>
                  <w:txbxContent>
                    <w:p w14:paraId="3F59F3E9" w14:textId="77777777" w:rsidR="00A4053F" w:rsidRPr="00D00B96" w:rsidRDefault="00A4053F" w:rsidP="00D00B96">
                      <w:pPr>
                        <w:spacing w:line="240" w:lineRule="exact"/>
                        <w:jc w:val="center"/>
                        <w:rPr>
                          <w:rFonts w:hAnsi="BIZ UDゴシック"/>
                          <w:b/>
                          <w:bCs/>
                          <w:color w:val="000000" w:themeColor="text1"/>
                        </w:rPr>
                      </w:pPr>
                      <w:r w:rsidRPr="00D00B96">
                        <w:rPr>
                          <w:rFonts w:hAnsi="BIZ UDゴシック" w:hint="eastAsia"/>
                          <w:b/>
                          <w:bCs/>
                          <w:color w:val="000000" w:themeColor="text1"/>
                        </w:rPr>
                        <w:t>ヒアリング調査結果</w:t>
                      </w:r>
                    </w:p>
                  </w:txbxContent>
                </v:textbox>
                <w10:anchorlock/>
              </v:roundrect>
            </w:pict>
          </mc:Fallback>
        </mc:AlternateContent>
      </w:r>
    </w:p>
    <w:p w14:paraId="055368D4" w14:textId="77777777" w:rsidR="00D00B96" w:rsidRPr="00AB13EB" w:rsidRDefault="00D00B96" w:rsidP="00D00B96">
      <w:pPr>
        <w:rPr>
          <w:color w:val="000000" w:themeColor="text1"/>
        </w:rPr>
      </w:pPr>
    </w:p>
    <w:p w14:paraId="6BE93001" w14:textId="77777777" w:rsidR="00D00B96" w:rsidRPr="00AB13EB" w:rsidRDefault="00D00B96" w:rsidP="00D00B96">
      <w:pPr>
        <w:rPr>
          <w:color w:val="000000" w:themeColor="text1"/>
        </w:rPr>
      </w:pPr>
      <w:r w:rsidRPr="00AB13EB">
        <w:rPr>
          <w:rFonts w:hint="eastAsia"/>
          <w:color w:val="000000" w:themeColor="text1"/>
        </w:rPr>
        <w:t xml:space="preserve">　　○基本的には処遇（給与等）の改善が重要である。</w:t>
      </w:r>
    </w:p>
    <w:p w14:paraId="6BE38FE5" w14:textId="77777777" w:rsidR="00D00B96" w:rsidRPr="00AB13EB" w:rsidRDefault="00D00B96" w:rsidP="00D00B96">
      <w:pPr>
        <w:ind w:firstLineChars="200" w:firstLine="420"/>
        <w:rPr>
          <w:color w:val="000000" w:themeColor="text1"/>
        </w:rPr>
      </w:pPr>
      <w:r w:rsidRPr="00AB13EB">
        <w:rPr>
          <w:rFonts w:hint="eastAsia"/>
          <w:color w:val="000000" w:themeColor="text1"/>
        </w:rPr>
        <w:t>○質の向上には処遇の改善が必要である。</w:t>
      </w:r>
    </w:p>
    <w:p w14:paraId="14143603"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○資格取得の講習等の費用を市が負担又は一部でも助成して、受講しやすくするなど、資格取得等に対する積極的な取り組みが必要である。</w:t>
      </w:r>
    </w:p>
    <w:p w14:paraId="6668C144" w14:textId="77777777" w:rsidR="00D00B96" w:rsidRPr="00AB13EB" w:rsidRDefault="00D00B96" w:rsidP="00D00B96">
      <w:pPr>
        <w:ind w:firstLineChars="200" w:firstLine="420"/>
        <w:rPr>
          <w:color w:val="000000" w:themeColor="text1"/>
        </w:rPr>
      </w:pPr>
      <w:r w:rsidRPr="00AB13EB">
        <w:rPr>
          <w:rFonts w:hint="eastAsia"/>
          <w:color w:val="000000" w:themeColor="text1"/>
        </w:rPr>
        <w:t>○福祉の仕事に対する魅力をアピールすべきである。</w:t>
      </w:r>
    </w:p>
    <w:p w14:paraId="5BCB4609" w14:textId="77777777" w:rsidR="00D00B96" w:rsidRPr="00AB13EB" w:rsidRDefault="00D00B96" w:rsidP="00D00B96">
      <w:pPr>
        <w:ind w:leftChars="200" w:left="630" w:hangingChars="100" w:hanging="210"/>
        <w:rPr>
          <w:color w:val="000000" w:themeColor="text1"/>
        </w:rPr>
      </w:pPr>
      <w:r w:rsidRPr="00AB13EB">
        <w:rPr>
          <w:rFonts w:hint="eastAsia"/>
          <w:color w:val="000000" w:themeColor="text1"/>
        </w:rPr>
        <w:t>○ホリデースクールなどでボランティアが育ってきた。今後も人材が育成できるような施策を検討してほしい。</w:t>
      </w:r>
    </w:p>
    <w:p w14:paraId="6C8B911A" w14:textId="77777777" w:rsidR="00D00B96" w:rsidRPr="00AB13EB" w:rsidRDefault="00D00B96" w:rsidP="00CB54B5">
      <w:pPr>
        <w:rPr>
          <w:color w:val="000000" w:themeColor="text1"/>
        </w:rPr>
      </w:pPr>
    </w:p>
    <w:p w14:paraId="0194E306" w14:textId="43B0B138" w:rsidR="00CB54B5" w:rsidRPr="00AB13EB" w:rsidRDefault="00CB54B5" w:rsidP="00CB54B5">
      <w:pPr>
        <w:rPr>
          <w:color w:val="000000" w:themeColor="text1"/>
        </w:rPr>
      </w:pPr>
      <w:r w:rsidRPr="00AB13EB">
        <w:rPr>
          <w:noProof/>
          <w:color w:val="000000" w:themeColor="text1"/>
        </w:rPr>
        <mc:AlternateContent>
          <mc:Choice Requires="wps">
            <w:drawing>
              <wp:anchor distT="0" distB="0" distL="114300" distR="114300" simplePos="0" relativeHeight="251691008" behindDoc="0" locked="1" layoutInCell="1" allowOverlap="1" wp14:anchorId="1ED11BD0" wp14:editId="6EFBDAB6">
                <wp:simplePos x="0" y="0"/>
                <wp:positionH relativeFrom="column">
                  <wp:posOffset>156845</wp:posOffset>
                </wp:positionH>
                <wp:positionV relativeFrom="paragraph">
                  <wp:posOffset>77470</wp:posOffset>
                </wp:positionV>
                <wp:extent cx="3005455" cy="323850"/>
                <wp:effectExtent l="0" t="0" r="23495" b="19050"/>
                <wp:wrapNone/>
                <wp:docPr id="28" name="四角形: 角を丸くする 28"/>
                <wp:cNvGraphicFramePr/>
                <a:graphic xmlns:a="http://schemas.openxmlformats.org/drawingml/2006/main">
                  <a:graphicData uri="http://schemas.microsoft.com/office/word/2010/wordprocessingShape">
                    <wps:wsp>
                      <wps:cNvSpPr/>
                      <wps:spPr>
                        <a:xfrm>
                          <a:off x="0" y="0"/>
                          <a:ext cx="30054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70CE7" w14:textId="77777777"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D11BD0" id="四角形: 角を丸くする 28" o:spid="_x0000_s1043" style="position:absolute;left:0;text-align:left;margin-left:12.35pt;margin-top:6.1pt;width:236.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" fillcolor="white [3212]" strokecolor="black [3213]" strokeweight="1.5pt">
                <v:stroke joinstyle="miter"/>
                <v:textbox>
                  <w:txbxContent>
                    <w:p w14:paraId="69770CE7" w14:textId="77777777" w:rsidR="00A4053F" w:rsidRPr="00D00B96" w:rsidRDefault="00A4053F" w:rsidP="00CB54B5">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湖南市障がい者施策推進協議会からの意見</w:t>
                      </w:r>
                    </w:p>
                  </w:txbxContent>
                </v:textbox>
                <w10:anchorlock/>
              </v:roundrect>
            </w:pict>
          </mc:Fallback>
        </mc:AlternateContent>
      </w:r>
    </w:p>
    <w:p w14:paraId="47D61154" w14:textId="77777777" w:rsidR="00CB54B5" w:rsidRPr="00AB13EB" w:rsidRDefault="00CB54B5" w:rsidP="00CB54B5">
      <w:pPr>
        <w:rPr>
          <w:color w:val="000000" w:themeColor="text1"/>
        </w:rPr>
      </w:pPr>
    </w:p>
    <w:p w14:paraId="7A63AD89" w14:textId="31EE1BD8" w:rsidR="00CB54B5" w:rsidRPr="00AB13EB" w:rsidRDefault="00CB54B5" w:rsidP="00CB54B5">
      <w:pPr>
        <w:ind w:left="630" w:hangingChars="300" w:hanging="630"/>
        <w:rPr>
          <w:color w:val="000000" w:themeColor="text1"/>
        </w:rPr>
      </w:pPr>
      <w:r w:rsidRPr="00AB13EB">
        <w:rPr>
          <w:rFonts w:hint="eastAsia"/>
          <w:color w:val="000000" w:themeColor="text1"/>
        </w:rPr>
        <w:t xml:space="preserve">　　○就労移行、就労ＡＢ、生活介護のいずれも</w:t>
      </w:r>
      <w:r w:rsidRPr="00AB13EB">
        <w:rPr>
          <w:color w:val="000000" w:themeColor="text1"/>
        </w:rPr>
        <w:t>100％を超えている状況の中で、今後どのようにして事業所を確保していくのか。事業所も人材不足で、事業を拡充していくことに困難な状況にもあり、この先どのように充実していくのがいいのか。次回の計画の中で、その辺を検討されたい。</w:t>
      </w:r>
    </w:p>
    <w:p w14:paraId="16AEEB70" w14:textId="77777777" w:rsidR="00D00B96" w:rsidRPr="00AB13EB" w:rsidRDefault="00D00B96" w:rsidP="00CB54B5">
      <w:pPr>
        <w:ind w:left="630" w:hangingChars="300" w:hanging="630"/>
        <w:rPr>
          <w:color w:val="000000" w:themeColor="text1"/>
        </w:rPr>
      </w:pPr>
    </w:p>
    <w:p w14:paraId="4A644F04" w14:textId="77777777" w:rsidR="008E256D" w:rsidRPr="00AB13EB" w:rsidRDefault="008E256D" w:rsidP="008E256D">
      <w:pPr>
        <w:rPr>
          <w:color w:val="000000" w:themeColor="text1"/>
        </w:rPr>
      </w:pPr>
      <w:r w:rsidRPr="00AB13EB">
        <w:rPr>
          <w:noProof/>
          <w:color w:val="000000" w:themeColor="text1"/>
        </w:rPr>
        <mc:AlternateContent>
          <mc:Choice Requires="wps">
            <w:drawing>
              <wp:anchor distT="0" distB="0" distL="114300" distR="114300" simplePos="0" relativeHeight="251700224" behindDoc="0" locked="1" layoutInCell="1" allowOverlap="1" wp14:anchorId="56E5541F" wp14:editId="4F02741F">
                <wp:simplePos x="0" y="0"/>
                <wp:positionH relativeFrom="column">
                  <wp:posOffset>156845</wp:posOffset>
                </wp:positionH>
                <wp:positionV relativeFrom="paragraph">
                  <wp:posOffset>77470</wp:posOffset>
                </wp:positionV>
                <wp:extent cx="4046855" cy="323850"/>
                <wp:effectExtent l="0" t="0" r="10795" b="19050"/>
                <wp:wrapNone/>
                <wp:docPr id="258" name="四角形: 角を丸くする 258"/>
                <wp:cNvGraphicFramePr/>
                <a:graphic xmlns:a="http://schemas.openxmlformats.org/drawingml/2006/main">
                  <a:graphicData uri="http://schemas.microsoft.com/office/word/2010/wordprocessingShape">
                    <wps:wsp>
                      <wps:cNvSpPr/>
                      <wps:spPr>
                        <a:xfrm>
                          <a:off x="0" y="0"/>
                          <a:ext cx="4046855"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C2D03" w14:textId="77777777" w:rsidR="00A4053F" w:rsidRPr="00D00B96" w:rsidRDefault="00A4053F" w:rsidP="008E256D">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E5541F" id="四角形: 角を丸くする 258" o:spid="_x0000_s1044" style="position:absolute;left:0;text-align:left;margin-left:12.35pt;margin-top:6.1pt;width:318.6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" fillcolor="white [3212]" strokecolor="black [3213]" strokeweight="1.5pt">
                <v:stroke joinstyle="miter"/>
                <v:textbox>
                  <w:txbxContent>
                    <w:p w14:paraId="114C2D03" w14:textId="77777777" w:rsidR="00A4053F" w:rsidRPr="00D00B96" w:rsidRDefault="00A4053F" w:rsidP="008E256D">
                      <w:pPr>
                        <w:spacing w:line="240" w:lineRule="exact"/>
                        <w:jc w:val="center"/>
                        <w:rPr>
                          <w:rFonts w:hAnsi="BIZ UDゴシック"/>
                          <w:b/>
                          <w:bCs/>
                          <w:color w:val="000000" w:themeColor="text1"/>
                        </w:rPr>
                      </w:pPr>
                      <w:r w:rsidRPr="00D00B96">
                        <w:rPr>
                          <w:rFonts w:hAnsi="BIZ UDゴシック" w:hint="eastAsia"/>
                          <w:b/>
                          <w:bCs/>
                          <w:color w:val="000000" w:themeColor="text1"/>
                        </w:rPr>
                        <w:t>湖南市障がい者計画及び障害福祉計画策定委員会からの意見</w:t>
                      </w:r>
                    </w:p>
                  </w:txbxContent>
                </v:textbox>
                <w10:anchorlock/>
              </v:roundrect>
            </w:pict>
          </mc:Fallback>
        </mc:AlternateContent>
      </w:r>
    </w:p>
    <w:p w14:paraId="05382B64" w14:textId="77777777" w:rsidR="008E256D" w:rsidRPr="00AB13EB" w:rsidRDefault="008E256D" w:rsidP="008E256D">
      <w:pPr>
        <w:rPr>
          <w:color w:val="000000" w:themeColor="text1"/>
        </w:rPr>
      </w:pPr>
    </w:p>
    <w:p w14:paraId="480E3CC5" w14:textId="1EB84DBC" w:rsidR="00CB54B5" w:rsidRPr="00AB13EB" w:rsidRDefault="00CB54B5" w:rsidP="00CB54B5">
      <w:pPr>
        <w:ind w:left="630" w:hangingChars="300" w:hanging="630"/>
        <w:rPr>
          <w:color w:val="000000" w:themeColor="text1"/>
        </w:rPr>
      </w:pPr>
      <w:r w:rsidRPr="00AB13EB">
        <w:rPr>
          <w:rFonts w:hint="eastAsia"/>
          <w:color w:val="000000" w:themeColor="text1"/>
        </w:rPr>
        <w:t xml:space="preserve">　　○新しい人材が確保できないと、新たなニーズに応えれるだけの資源の開発であったり、改革であったり、新設ということはなかなか難しい。</w:t>
      </w:r>
    </w:p>
    <w:p w14:paraId="653E343F" w14:textId="77777777" w:rsidR="00CB54B5" w:rsidRPr="00AB13EB" w:rsidRDefault="00CB54B5" w:rsidP="00CB54B5">
      <w:pPr>
        <w:ind w:leftChars="200" w:left="630" w:hangingChars="100" w:hanging="210"/>
        <w:rPr>
          <w:color w:val="000000" w:themeColor="text1"/>
        </w:rPr>
      </w:pPr>
      <w:r w:rsidRPr="00AB13EB">
        <w:rPr>
          <w:rFonts w:hint="eastAsia"/>
          <w:color w:val="000000" w:themeColor="text1"/>
        </w:rPr>
        <w:lastRenderedPageBreak/>
        <w:t>〇人材を作り出していくために、できれば普通の小中学校のところで、一緒に共に成長できる環境を学校教育の中でもつくってほしい。</w:t>
      </w:r>
    </w:p>
    <w:p w14:paraId="13D28989" w14:textId="4F8AE37B" w:rsidR="00C71042" w:rsidRPr="00AB13EB" w:rsidRDefault="00CB54B5" w:rsidP="00C71042">
      <w:pPr>
        <w:ind w:leftChars="200" w:left="630" w:hangingChars="100" w:hanging="210"/>
        <w:rPr>
          <w:color w:val="000000" w:themeColor="text1"/>
        </w:rPr>
      </w:pPr>
      <w:r w:rsidRPr="00AB13EB">
        <w:rPr>
          <w:rFonts w:hint="eastAsia"/>
          <w:color w:val="000000" w:themeColor="text1"/>
        </w:rPr>
        <w:t>○学生たちに福祉現場のことをしっかり知ってもらう、そのためには体験を通して学ぶことが大切である。</w:t>
      </w:r>
    </w:p>
    <w:p w14:paraId="1E45BD94" w14:textId="77777777" w:rsidR="00D00B96" w:rsidRPr="00AB13EB" w:rsidRDefault="00D00B96" w:rsidP="00D00B96">
      <w:pPr>
        <w:rPr>
          <w:color w:val="000000" w:themeColor="text1"/>
        </w:rPr>
      </w:pPr>
    </w:p>
    <w:p w14:paraId="0EF2F635" w14:textId="77777777" w:rsidR="00C71042" w:rsidRPr="00AB13EB" w:rsidRDefault="00C71042" w:rsidP="00C71042">
      <w:pPr>
        <w:rPr>
          <w:color w:val="000000" w:themeColor="text1"/>
        </w:rPr>
      </w:pPr>
      <w:r w:rsidRPr="00AB13EB">
        <w:rPr>
          <w:noProof/>
          <w:color w:val="000000" w:themeColor="text1"/>
        </w:rPr>
        <mc:AlternateContent>
          <mc:Choice Requires="wps">
            <w:drawing>
              <wp:anchor distT="0" distB="0" distL="114300" distR="114300" simplePos="0" relativeHeight="251742208" behindDoc="0" locked="1" layoutInCell="1" allowOverlap="1" wp14:anchorId="671879A8" wp14:editId="2C2DBAC8">
                <wp:simplePos x="0" y="0"/>
                <wp:positionH relativeFrom="column">
                  <wp:posOffset>152400</wp:posOffset>
                </wp:positionH>
                <wp:positionV relativeFrom="paragraph">
                  <wp:posOffset>76200</wp:posOffset>
                </wp:positionV>
                <wp:extent cx="3352800" cy="323850"/>
                <wp:effectExtent l="0" t="0" r="19050" b="19050"/>
                <wp:wrapNone/>
                <wp:docPr id="25" name="四角形: 角を丸くする 25"/>
                <wp:cNvGraphicFramePr/>
                <a:graphic xmlns:a="http://schemas.openxmlformats.org/drawingml/2006/main">
                  <a:graphicData uri="http://schemas.microsoft.com/office/word/2010/wordprocessingShape">
                    <wps:wsp>
                      <wps:cNvSpPr/>
                      <wps:spPr>
                        <a:xfrm>
                          <a:off x="0" y="0"/>
                          <a:ext cx="3352800" cy="323850"/>
                        </a:xfrm>
                        <a:prstGeom prst="roundRect">
                          <a:avLst>
                            <a:gd name="adj" fmla="val 4235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1E61B" w14:textId="77777777"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1879A8" id="四角形: 角を丸くする 25" o:spid="_x0000_s1045" style="position:absolute;left:0;text-align:left;margin-left:12pt;margin-top:6pt;width:264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" fillcolor="white [3212]" strokecolor="black [3213]" strokeweight="1.5pt">
                <v:stroke joinstyle="miter"/>
                <v:textbox>
                  <w:txbxContent>
                    <w:p w14:paraId="3331E61B" w14:textId="77777777" w:rsidR="00A4053F" w:rsidRPr="00D00B96" w:rsidRDefault="00A4053F" w:rsidP="00C71042">
                      <w:pPr>
                        <w:spacing w:line="240" w:lineRule="exact"/>
                        <w:jc w:val="center"/>
                        <w:rPr>
                          <w:rFonts w:hAnsi="BIZ UDゴシック"/>
                          <w:b/>
                          <w:bCs/>
                          <w:color w:val="000000" w:themeColor="text1"/>
                        </w:rPr>
                      </w:pPr>
                      <w:r w:rsidRPr="00D00B96">
                        <w:rPr>
                          <w:rFonts w:hAnsi="BIZ UDゴシック" w:hint="eastAsia"/>
                          <w:b/>
                          <w:bCs/>
                          <w:color w:val="000000" w:themeColor="text1"/>
                        </w:rPr>
                        <w:t>甲賀地域障害児・者サービス調整会議からの意見</w:t>
                      </w:r>
                    </w:p>
                  </w:txbxContent>
                </v:textbox>
                <w10:anchorlock/>
              </v:roundrect>
            </w:pict>
          </mc:Fallback>
        </mc:AlternateContent>
      </w:r>
    </w:p>
    <w:p w14:paraId="19DC13E4" w14:textId="77777777" w:rsidR="00C71042" w:rsidRPr="00AB13EB" w:rsidRDefault="00C71042" w:rsidP="00C71042">
      <w:pPr>
        <w:rPr>
          <w:color w:val="000000" w:themeColor="text1"/>
        </w:rPr>
      </w:pPr>
    </w:p>
    <w:p w14:paraId="799FA9B3" w14:textId="1A05A17F" w:rsidR="00C71042" w:rsidRPr="00AB13EB" w:rsidRDefault="00C71042" w:rsidP="00C71042">
      <w:pPr>
        <w:ind w:leftChars="200" w:left="630" w:hangingChars="100" w:hanging="210"/>
        <w:rPr>
          <w:color w:val="000000" w:themeColor="text1"/>
        </w:rPr>
      </w:pPr>
      <w:r w:rsidRPr="00AB13EB">
        <w:rPr>
          <w:rFonts w:hint="eastAsia"/>
          <w:color w:val="000000" w:themeColor="text1"/>
        </w:rPr>
        <w:t>○行動点数が高い方の進路希望が叶えられるよう、必要な環境整備や人材の確保について具体的な取り組みを進めてほしい。</w:t>
      </w:r>
    </w:p>
    <w:p w14:paraId="5E377A00" w14:textId="67E7812D" w:rsidR="00C71042" w:rsidRPr="00AB13EB" w:rsidRDefault="00C71042" w:rsidP="00C71042">
      <w:pPr>
        <w:ind w:leftChars="200" w:left="630" w:hangingChars="100" w:hanging="210"/>
        <w:rPr>
          <w:color w:val="000000" w:themeColor="text1"/>
        </w:rPr>
      </w:pPr>
      <w:r w:rsidRPr="00AB13EB">
        <w:rPr>
          <w:rFonts w:hint="eastAsia"/>
          <w:color w:val="000000" w:themeColor="text1"/>
        </w:rPr>
        <w:t>○強度行動障害や医療的ケアを必要とする方を支える訪問系サービスの充実（事業所増や人材の確保）に向けた取り組みを進めてほしい。</w:t>
      </w:r>
    </w:p>
    <w:p w14:paraId="37538BAB" w14:textId="31FA4536" w:rsidR="00BD6A0E" w:rsidRPr="00AB13EB" w:rsidRDefault="00BD6A0E" w:rsidP="00BD6A0E">
      <w:pPr>
        <w:ind w:leftChars="200" w:left="630" w:hangingChars="100" w:hanging="210"/>
        <w:rPr>
          <w:color w:val="000000" w:themeColor="text1"/>
        </w:rPr>
      </w:pPr>
      <w:r w:rsidRPr="00AB13EB">
        <w:rPr>
          <w:rFonts w:hint="eastAsia"/>
          <w:color w:val="000000" w:themeColor="text1"/>
        </w:rPr>
        <w:t>○福祉の人材確保やスキルアップ研修の場を増やしたり、それにかかる費用の補助金制度などが期待される。</w:t>
      </w:r>
    </w:p>
    <w:p w14:paraId="56BC8047" w14:textId="74868CB6" w:rsidR="00D00B96" w:rsidRPr="00AB13EB" w:rsidRDefault="00D00B96" w:rsidP="00CB54B5">
      <w:pPr>
        <w:rPr>
          <w:color w:val="000000" w:themeColor="text1"/>
        </w:rPr>
      </w:pPr>
    </w:p>
    <w:p w14:paraId="68D119ED" w14:textId="38DC8405" w:rsidR="00D00B96" w:rsidRPr="00AB13EB" w:rsidRDefault="00D00B96" w:rsidP="00CB54B5">
      <w:pPr>
        <w:rPr>
          <w:color w:val="000000" w:themeColor="text1"/>
        </w:rPr>
      </w:pPr>
    </w:p>
    <w:p w14:paraId="7EC1955F" w14:textId="638C4A61" w:rsidR="00D00B96" w:rsidRDefault="00D00B96" w:rsidP="00CB54B5">
      <w:pPr>
        <w:rPr>
          <w:color w:val="FF0000"/>
        </w:rPr>
      </w:pPr>
    </w:p>
    <w:p w14:paraId="180E6899" w14:textId="7BCF64A2" w:rsidR="00D00B96" w:rsidRDefault="00D00B96" w:rsidP="00CB54B5">
      <w:pPr>
        <w:rPr>
          <w:color w:val="FF0000"/>
        </w:rPr>
      </w:pPr>
    </w:p>
    <w:p w14:paraId="5E549DC0" w14:textId="77777777" w:rsidR="00D00B96" w:rsidRDefault="00D00B96" w:rsidP="00CB54B5">
      <w:pPr>
        <w:rPr>
          <w:color w:val="FF0000"/>
        </w:rPr>
      </w:pPr>
    </w:p>
    <w:p w14:paraId="42492576" w14:textId="77777777" w:rsidR="00CD67CB" w:rsidRDefault="00CD67CB" w:rsidP="00AB13EB"/>
    <w:sectPr w:rsidR="00CD67CB" w:rsidSect="00AB13EB">
      <w:footerReference w:type="default" r:id="rId7"/>
      <w:pgSz w:w="11906" w:h="16838"/>
      <w:pgMar w:top="1440" w:right="1080" w:bottom="1440" w:left="1080" w:header="851"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1F6EF" w16cid:durableId="28C901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1FCC" w14:textId="77777777" w:rsidR="00A4053F" w:rsidRDefault="00A4053F" w:rsidP="003F0B5C">
      <w:r>
        <w:separator/>
      </w:r>
    </w:p>
  </w:endnote>
  <w:endnote w:type="continuationSeparator" w:id="0">
    <w:p w14:paraId="4E360B49" w14:textId="77777777" w:rsidR="00A4053F" w:rsidRDefault="00A4053F" w:rsidP="003F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20214"/>
      <w:docPartObj>
        <w:docPartGallery w:val="Page Numbers (Bottom of Page)"/>
        <w:docPartUnique/>
      </w:docPartObj>
    </w:sdtPr>
    <w:sdtEndPr/>
    <w:sdtContent>
      <w:p w14:paraId="5C591646" w14:textId="0E04032C" w:rsidR="00A4053F" w:rsidRDefault="00AB13EB" w:rsidP="00AB13EB">
        <w:pPr>
          <w:pStyle w:val="ad"/>
          <w:jc w:val="center"/>
        </w:pPr>
        <w:r>
          <w:fldChar w:fldCharType="begin"/>
        </w:r>
        <w:r>
          <w:instrText>PAGE   \* MERGEFORMAT</w:instrText>
        </w:r>
        <w:r>
          <w:fldChar w:fldCharType="separate"/>
        </w:r>
        <w:r w:rsidR="00145798" w:rsidRPr="00145798">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0E05D" w14:textId="77777777" w:rsidR="00A4053F" w:rsidRDefault="00A4053F" w:rsidP="003F0B5C">
      <w:r>
        <w:separator/>
      </w:r>
    </w:p>
  </w:footnote>
  <w:footnote w:type="continuationSeparator" w:id="0">
    <w:p w14:paraId="688905B6" w14:textId="77777777" w:rsidR="00A4053F" w:rsidRDefault="00A4053F" w:rsidP="003F0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3E"/>
    <w:rsid w:val="00046EEE"/>
    <w:rsid w:val="00053952"/>
    <w:rsid w:val="000A1B2F"/>
    <w:rsid w:val="000B3B8C"/>
    <w:rsid w:val="000B5316"/>
    <w:rsid w:val="000C1283"/>
    <w:rsid w:val="000C13D1"/>
    <w:rsid w:val="000C6AF6"/>
    <w:rsid w:val="000E43E7"/>
    <w:rsid w:val="000F4236"/>
    <w:rsid w:val="00100681"/>
    <w:rsid w:val="00102ECB"/>
    <w:rsid w:val="00122D40"/>
    <w:rsid w:val="00127D1F"/>
    <w:rsid w:val="001407B1"/>
    <w:rsid w:val="00145798"/>
    <w:rsid w:val="00146BE0"/>
    <w:rsid w:val="00161E83"/>
    <w:rsid w:val="0018452A"/>
    <w:rsid w:val="00184D3E"/>
    <w:rsid w:val="001B03B6"/>
    <w:rsid w:val="001D3217"/>
    <w:rsid w:val="001E36BE"/>
    <w:rsid w:val="001F29AC"/>
    <w:rsid w:val="001F2AB2"/>
    <w:rsid w:val="002219E3"/>
    <w:rsid w:val="0022462E"/>
    <w:rsid w:val="00232721"/>
    <w:rsid w:val="00235EA4"/>
    <w:rsid w:val="00236AB4"/>
    <w:rsid w:val="0029005B"/>
    <w:rsid w:val="00296004"/>
    <w:rsid w:val="002B2FE5"/>
    <w:rsid w:val="002C3C81"/>
    <w:rsid w:val="002E55AA"/>
    <w:rsid w:val="003136A3"/>
    <w:rsid w:val="0036163E"/>
    <w:rsid w:val="003901B4"/>
    <w:rsid w:val="00395FBE"/>
    <w:rsid w:val="003C1F00"/>
    <w:rsid w:val="003D0D3A"/>
    <w:rsid w:val="003D7D85"/>
    <w:rsid w:val="003F0B5C"/>
    <w:rsid w:val="003F2873"/>
    <w:rsid w:val="003F555C"/>
    <w:rsid w:val="00413616"/>
    <w:rsid w:val="00431E11"/>
    <w:rsid w:val="00437704"/>
    <w:rsid w:val="00441FF0"/>
    <w:rsid w:val="00470BD2"/>
    <w:rsid w:val="004757B4"/>
    <w:rsid w:val="00482E1F"/>
    <w:rsid w:val="004861F7"/>
    <w:rsid w:val="00496875"/>
    <w:rsid w:val="004A1869"/>
    <w:rsid w:val="004A297C"/>
    <w:rsid w:val="004B6E6B"/>
    <w:rsid w:val="004C37E6"/>
    <w:rsid w:val="004D693B"/>
    <w:rsid w:val="004F09FB"/>
    <w:rsid w:val="005036F5"/>
    <w:rsid w:val="005367D4"/>
    <w:rsid w:val="00551653"/>
    <w:rsid w:val="00554F69"/>
    <w:rsid w:val="005854A3"/>
    <w:rsid w:val="00593F54"/>
    <w:rsid w:val="005A0970"/>
    <w:rsid w:val="005B2C28"/>
    <w:rsid w:val="005E1EF0"/>
    <w:rsid w:val="00621FC6"/>
    <w:rsid w:val="00631311"/>
    <w:rsid w:val="00634502"/>
    <w:rsid w:val="00662547"/>
    <w:rsid w:val="006667D3"/>
    <w:rsid w:val="00682748"/>
    <w:rsid w:val="00691CD3"/>
    <w:rsid w:val="006B3F3D"/>
    <w:rsid w:val="006C06C3"/>
    <w:rsid w:val="006C2141"/>
    <w:rsid w:val="006C76EC"/>
    <w:rsid w:val="006C79C3"/>
    <w:rsid w:val="006F0AB3"/>
    <w:rsid w:val="006F190A"/>
    <w:rsid w:val="007268AF"/>
    <w:rsid w:val="00746060"/>
    <w:rsid w:val="00752B7C"/>
    <w:rsid w:val="007614A9"/>
    <w:rsid w:val="00767A6E"/>
    <w:rsid w:val="00775DE9"/>
    <w:rsid w:val="007A27C4"/>
    <w:rsid w:val="007C15A3"/>
    <w:rsid w:val="007C610D"/>
    <w:rsid w:val="00812395"/>
    <w:rsid w:val="00827B91"/>
    <w:rsid w:val="008433C8"/>
    <w:rsid w:val="00850669"/>
    <w:rsid w:val="008510EB"/>
    <w:rsid w:val="00876023"/>
    <w:rsid w:val="008809E4"/>
    <w:rsid w:val="00892DDC"/>
    <w:rsid w:val="008971C8"/>
    <w:rsid w:val="008A1575"/>
    <w:rsid w:val="008A5386"/>
    <w:rsid w:val="008A6C20"/>
    <w:rsid w:val="008B6D16"/>
    <w:rsid w:val="008D6C57"/>
    <w:rsid w:val="008E256D"/>
    <w:rsid w:val="008E36DF"/>
    <w:rsid w:val="008E6506"/>
    <w:rsid w:val="008F6E59"/>
    <w:rsid w:val="009227D6"/>
    <w:rsid w:val="00953146"/>
    <w:rsid w:val="009630E3"/>
    <w:rsid w:val="00966BF5"/>
    <w:rsid w:val="00967EB4"/>
    <w:rsid w:val="009745B1"/>
    <w:rsid w:val="009805C4"/>
    <w:rsid w:val="00985D98"/>
    <w:rsid w:val="009C7464"/>
    <w:rsid w:val="009E123B"/>
    <w:rsid w:val="00A06C16"/>
    <w:rsid w:val="00A1241D"/>
    <w:rsid w:val="00A4053F"/>
    <w:rsid w:val="00A60078"/>
    <w:rsid w:val="00A66DEF"/>
    <w:rsid w:val="00A95AA3"/>
    <w:rsid w:val="00AA5E6F"/>
    <w:rsid w:val="00AB13EB"/>
    <w:rsid w:val="00AC639A"/>
    <w:rsid w:val="00AD6DA4"/>
    <w:rsid w:val="00B03522"/>
    <w:rsid w:val="00B106D1"/>
    <w:rsid w:val="00B115FE"/>
    <w:rsid w:val="00B15794"/>
    <w:rsid w:val="00B20834"/>
    <w:rsid w:val="00B30163"/>
    <w:rsid w:val="00B372F5"/>
    <w:rsid w:val="00B63225"/>
    <w:rsid w:val="00B77101"/>
    <w:rsid w:val="00B857E9"/>
    <w:rsid w:val="00B926C5"/>
    <w:rsid w:val="00B92989"/>
    <w:rsid w:val="00B9332E"/>
    <w:rsid w:val="00B93544"/>
    <w:rsid w:val="00BA57F9"/>
    <w:rsid w:val="00BB034D"/>
    <w:rsid w:val="00BC300E"/>
    <w:rsid w:val="00BD6215"/>
    <w:rsid w:val="00BD6A0E"/>
    <w:rsid w:val="00BF0DA0"/>
    <w:rsid w:val="00BF3C7B"/>
    <w:rsid w:val="00C23CC4"/>
    <w:rsid w:val="00C35F31"/>
    <w:rsid w:val="00C408DB"/>
    <w:rsid w:val="00C71042"/>
    <w:rsid w:val="00CB54B5"/>
    <w:rsid w:val="00CC76B7"/>
    <w:rsid w:val="00CD67CB"/>
    <w:rsid w:val="00CF0ECC"/>
    <w:rsid w:val="00D00B96"/>
    <w:rsid w:val="00D31109"/>
    <w:rsid w:val="00D31A22"/>
    <w:rsid w:val="00D34072"/>
    <w:rsid w:val="00D71C58"/>
    <w:rsid w:val="00D87DE9"/>
    <w:rsid w:val="00D9165F"/>
    <w:rsid w:val="00DA757F"/>
    <w:rsid w:val="00DD1E75"/>
    <w:rsid w:val="00DD35F7"/>
    <w:rsid w:val="00DD737E"/>
    <w:rsid w:val="00DD7EA1"/>
    <w:rsid w:val="00DE1CF6"/>
    <w:rsid w:val="00DE7B70"/>
    <w:rsid w:val="00DF6803"/>
    <w:rsid w:val="00E045A8"/>
    <w:rsid w:val="00E046A2"/>
    <w:rsid w:val="00E17554"/>
    <w:rsid w:val="00E27663"/>
    <w:rsid w:val="00E47CE1"/>
    <w:rsid w:val="00E50AA8"/>
    <w:rsid w:val="00E551DF"/>
    <w:rsid w:val="00E86D11"/>
    <w:rsid w:val="00E87478"/>
    <w:rsid w:val="00E947B0"/>
    <w:rsid w:val="00EA73A6"/>
    <w:rsid w:val="00EB3B42"/>
    <w:rsid w:val="00EC20B0"/>
    <w:rsid w:val="00ED0C19"/>
    <w:rsid w:val="00ED1D9C"/>
    <w:rsid w:val="00ED6A7A"/>
    <w:rsid w:val="00EE1E92"/>
    <w:rsid w:val="00EE6145"/>
    <w:rsid w:val="00F00C97"/>
    <w:rsid w:val="00F0391F"/>
    <w:rsid w:val="00F405F2"/>
    <w:rsid w:val="00F43D0D"/>
    <w:rsid w:val="00F46D7F"/>
    <w:rsid w:val="00F50CD7"/>
    <w:rsid w:val="00F63C15"/>
    <w:rsid w:val="00F928B7"/>
    <w:rsid w:val="00FE321C"/>
    <w:rsid w:val="00FF2787"/>
    <w:rsid w:val="00FF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75F13"/>
  <w15:chartTrackingRefBased/>
  <w15:docId w15:val="{F5AE4E43-9563-4381-A1C6-61F5B173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D6C57"/>
    <w:pPr>
      <w:keepNex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8D6C57"/>
    <w:pPr>
      <w:keepNex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8D6C57"/>
    <w:pPr>
      <w:keepNext/>
      <w:ind w:leftChars="400" w:left="400"/>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8D6C57"/>
    <w:pPr>
      <w:keepNext/>
      <w:ind w:leftChars="400" w:left="400"/>
      <w:outlineLvl w:val="3"/>
    </w:pPr>
    <w:rPr>
      <w:rFonts w:eastAsia="ＭＳ ゴシック"/>
      <w:bCs/>
      <w:sz w:val="24"/>
    </w:rPr>
  </w:style>
  <w:style w:type="paragraph" w:styleId="5">
    <w:name w:val="heading 5"/>
    <w:basedOn w:val="a"/>
    <w:next w:val="a"/>
    <w:link w:val="50"/>
    <w:uiPriority w:val="9"/>
    <w:unhideWhenUsed/>
    <w:qFormat/>
    <w:rsid w:val="008D6C57"/>
    <w:pPr>
      <w:keepNext/>
      <w:ind w:leftChars="800" w:left="800"/>
      <w:outlineLvl w:val="4"/>
    </w:pPr>
    <w:rPr>
      <w:rFonts w:asciiTheme="majorHAnsi" w:eastAsia="ＭＳ ゴシック" w:hAnsiTheme="majorHAnsi" w:cstheme="majorBidi"/>
    </w:rPr>
  </w:style>
  <w:style w:type="paragraph" w:styleId="6">
    <w:name w:val="heading 6"/>
    <w:basedOn w:val="a"/>
    <w:next w:val="a"/>
    <w:link w:val="60"/>
    <w:uiPriority w:val="9"/>
    <w:unhideWhenUsed/>
    <w:qFormat/>
    <w:rsid w:val="0029600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C57"/>
    <w:rPr>
      <w:rFonts w:asciiTheme="majorHAnsi" w:eastAsia="ＭＳ ゴシック" w:hAnsiTheme="majorHAnsi" w:cstheme="majorBidi"/>
      <w:sz w:val="36"/>
      <w:szCs w:val="24"/>
    </w:rPr>
  </w:style>
  <w:style w:type="character" w:customStyle="1" w:styleId="20">
    <w:name w:val="見出し 2 (文字)"/>
    <w:basedOn w:val="a0"/>
    <w:link w:val="2"/>
    <w:uiPriority w:val="9"/>
    <w:rsid w:val="008D6C57"/>
    <w:rPr>
      <w:rFonts w:asciiTheme="majorHAnsi" w:eastAsia="ＭＳ ゴシック" w:hAnsiTheme="majorHAnsi" w:cstheme="majorBidi"/>
      <w:sz w:val="32"/>
    </w:rPr>
  </w:style>
  <w:style w:type="character" w:customStyle="1" w:styleId="30">
    <w:name w:val="見出し 3 (文字)"/>
    <w:basedOn w:val="a0"/>
    <w:link w:val="3"/>
    <w:uiPriority w:val="9"/>
    <w:rsid w:val="008D6C57"/>
    <w:rPr>
      <w:rFonts w:asciiTheme="majorHAnsi" w:eastAsia="ＭＳ ゴシック" w:hAnsiTheme="majorHAnsi" w:cstheme="majorBidi"/>
      <w:sz w:val="28"/>
    </w:rPr>
  </w:style>
  <w:style w:type="character" w:customStyle="1" w:styleId="40">
    <w:name w:val="見出し 4 (文字)"/>
    <w:basedOn w:val="a0"/>
    <w:link w:val="4"/>
    <w:uiPriority w:val="9"/>
    <w:rsid w:val="008D6C57"/>
    <w:rPr>
      <w:rFonts w:eastAsia="ＭＳ ゴシック"/>
      <w:bCs/>
      <w:sz w:val="24"/>
    </w:rPr>
  </w:style>
  <w:style w:type="character" w:customStyle="1" w:styleId="50">
    <w:name w:val="見出し 5 (文字)"/>
    <w:basedOn w:val="a0"/>
    <w:link w:val="5"/>
    <w:uiPriority w:val="9"/>
    <w:rsid w:val="008D6C57"/>
    <w:rPr>
      <w:rFonts w:asciiTheme="majorHAnsi" w:eastAsia="ＭＳ ゴシック" w:hAnsiTheme="majorHAnsi" w:cstheme="majorBidi"/>
    </w:rPr>
  </w:style>
  <w:style w:type="character" w:styleId="a3">
    <w:name w:val="annotation reference"/>
    <w:basedOn w:val="a0"/>
    <w:uiPriority w:val="99"/>
    <w:semiHidden/>
    <w:unhideWhenUsed/>
    <w:rsid w:val="00CD67CB"/>
    <w:rPr>
      <w:sz w:val="18"/>
      <w:szCs w:val="18"/>
    </w:rPr>
  </w:style>
  <w:style w:type="paragraph" w:styleId="a4">
    <w:name w:val="annotation text"/>
    <w:basedOn w:val="a"/>
    <w:link w:val="a5"/>
    <w:uiPriority w:val="99"/>
    <w:unhideWhenUsed/>
    <w:rsid w:val="00CD67CB"/>
    <w:pPr>
      <w:jc w:val="left"/>
    </w:pPr>
  </w:style>
  <w:style w:type="character" w:customStyle="1" w:styleId="a5">
    <w:name w:val="コメント文字列 (文字)"/>
    <w:basedOn w:val="a0"/>
    <w:link w:val="a4"/>
    <w:uiPriority w:val="99"/>
    <w:rsid w:val="00CD67CB"/>
  </w:style>
  <w:style w:type="paragraph" w:styleId="a6">
    <w:name w:val="annotation subject"/>
    <w:basedOn w:val="a4"/>
    <w:next w:val="a4"/>
    <w:link w:val="a7"/>
    <w:uiPriority w:val="99"/>
    <w:semiHidden/>
    <w:unhideWhenUsed/>
    <w:rsid w:val="00CD67CB"/>
    <w:rPr>
      <w:b/>
      <w:bCs/>
    </w:rPr>
  </w:style>
  <w:style w:type="character" w:customStyle="1" w:styleId="a7">
    <w:name w:val="コメント内容 (文字)"/>
    <w:basedOn w:val="a5"/>
    <w:link w:val="a6"/>
    <w:uiPriority w:val="99"/>
    <w:semiHidden/>
    <w:rsid w:val="00CD67CB"/>
    <w:rPr>
      <w:b/>
      <w:bCs/>
    </w:rPr>
  </w:style>
  <w:style w:type="paragraph" w:styleId="a8">
    <w:name w:val="Balloon Text"/>
    <w:basedOn w:val="a"/>
    <w:link w:val="a9"/>
    <w:uiPriority w:val="99"/>
    <w:semiHidden/>
    <w:unhideWhenUsed/>
    <w:rsid w:val="00CD6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7CB"/>
    <w:rPr>
      <w:rFonts w:asciiTheme="majorHAnsi" w:eastAsiaTheme="majorEastAsia" w:hAnsiTheme="majorHAnsi" w:cstheme="majorBidi"/>
      <w:sz w:val="18"/>
      <w:szCs w:val="18"/>
    </w:rPr>
  </w:style>
  <w:style w:type="table" w:styleId="aa">
    <w:name w:val="Table Grid"/>
    <w:basedOn w:val="a1"/>
    <w:uiPriority w:val="39"/>
    <w:rsid w:val="00AD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F0B5C"/>
    <w:pPr>
      <w:tabs>
        <w:tab w:val="center" w:pos="4252"/>
        <w:tab w:val="right" w:pos="8504"/>
      </w:tabs>
      <w:snapToGrid w:val="0"/>
    </w:pPr>
  </w:style>
  <w:style w:type="character" w:customStyle="1" w:styleId="ac">
    <w:name w:val="ヘッダー (文字)"/>
    <w:basedOn w:val="a0"/>
    <w:link w:val="ab"/>
    <w:uiPriority w:val="99"/>
    <w:rsid w:val="003F0B5C"/>
  </w:style>
  <w:style w:type="paragraph" w:styleId="ad">
    <w:name w:val="footer"/>
    <w:basedOn w:val="a"/>
    <w:link w:val="ae"/>
    <w:uiPriority w:val="99"/>
    <w:unhideWhenUsed/>
    <w:rsid w:val="003F0B5C"/>
    <w:pPr>
      <w:tabs>
        <w:tab w:val="center" w:pos="4252"/>
        <w:tab w:val="right" w:pos="8504"/>
      </w:tabs>
      <w:snapToGrid w:val="0"/>
    </w:pPr>
  </w:style>
  <w:style w:type="character" w:customStyle="1" w:styleId="ae">
    <w:name w:val="フッター (文字)"/>
    <w:basedOn w:val="a0"/>
    <w:link w:val="ad"/>
    <w:uiPriority w:val="99"/>
    <w:rsid w:val="003F0B5C"/>
  </w:style>
  <w:style w:type="paragraph" w:styleId="11">
    <w:name w:val="toc 1"/>
    <w:basedOn w:val="a"/>
    <w:next w:val="a"/>
    <w:autoRedefine/>
    <w:uiPriority w:val="39"/>
    <w:unhideWhenUsed/>
    <w:rsid w:val="00B372F5"/>
  </w:style>
  <w:style w:type="paragraph" w:styleId="21">
    <w:name w:val="toc 2"/>
    <w:basedOn w:val="a"/>
    <w:next w:val="a"/>
    <w:autoRedefine/>
    <w:uiPriority w:val="39"/>
    <w:unhideWhenUsed/>
    <w:rsid w:val="00B372F5"/>
    <w:pPr>
      <w:ind w:leftChars="100" w:left="210"/>
    </w:pPr>
  </w:style>
  <w:style w:type="character" w:styleId="af">
    <w:name w:val="Hyperlink"/>
    <w:basedOn w:val="a0"/>
    <w:uiPriority w:val="99"/>
    <w:unhideWhenUsed/>
    <w:rsid w:val="00B372F5"/>
    <w:rPr>
      <w:color w:val="0563C1" w:themeColor="hyperlink"/>
      <w:u w:val="single"/>
    </w:rPr>
  </w:style>
  <w:style w:type="character" w:customStyle="1" w:styleId="bg2">
    <w:name w:val="bg2"/>
    <w:basedOn w:val="a0"/>
    <w:rsid w:val="004F09FB"/>
  </w:style>
  <w:style w:type="paragraph" w:styleId="31">
    <w:name w:val="toc 3"/>
    <w:basedOn w:val="a"/>
    <w:next w:val="a"/>
    <w:autoRedefine/>
    <w:uiPriority w:val="39"/>
    <w:unhideWhenUsed/>
    <w:rsid w:val="00EE6145"/>
    <w:pPr>
      <w:ind w:leftChars="200" w:left="420"/>
    </w:pPr>
  </w:style>
  <w:style w:type="character" w:customStyle="1" w:styleId="60">
    <w:name w:val="見出し 6 (文字)"/>
    <w:basedOn w:val="a0"/>
    <w:link w:val="6"/>
    <w:uiPriority w:val="9"/>
    <w:rsid w:val="00296004"/>
    <w:rPr>
      <w:b/>
      <w:bCs/>
    </w:rPr>
  </w:style>
  <w:style w:type="paragraph" w:styleId="af0">
    <w:name w:val="Date"/>
    <w:basedOn w:val="a"/>
    <w:next w:val="a"/>
    <w:link w:val="af1"/>
    <w:uiPriority w:val="99"/>
    <w:semiHidden/>
    <w:unhideWhenUsed/>
    <w:rsid w:val="00161E83"/>
    <w:rPr>
      <w:rFonts w:asciiTheme="minorHAnsi" w:eastAsia="UD デジタル 教科書体 NP-R" w:hAnsiTheme="minorHAnsi"/>
      <w:szCs w:val="21"/>
    </w:rPr>
  </w:style>
  <w:style w:type="character" w:customStyle="1" w:styleId="af1">
    <w:name w:val="日付 (文字)"/>
    <w:basedOn w:val="a0"/>
    <w:link w:val="af0"/>
    <w:uiPriority w:val="99"/>
    <w:semiHidden/>
    <w:rsid w:val="00161E83"/>
    <w:rPr>
      <w:rFonts w:asciiTheme="minorHAnsi" w:eastAsia="UD デジタル 教科書体 NP-R" w:hAnsiTheme="minorHAnsi"/>
      <w:szCs w:val="21"/>
    </w:rPr>
  </w:style>
  <w:style w:type="paragraph" w:styleId="af2">
    <w:name w:val="footnote text"/>
    <w:basedOn w:val="a"/>
    <w:link w:val="af3"/>
    <w:uiPriority w:val="99"/>
    <w:semiHidden/>
    <w:unhideWhenUsed/>
    <w:rsid w:val="00CF0ECC"/>
    <w:pPr>
      <w:snapToGrid w:val="0"/>
      <w:jc w:val="left"/>
    </w:pPr>
  </w:style>
  <w:style w:type="character" w:customStyle="1" w:styleId="af3">
    <w:name w:val="脚注文字列 (文字)"/>
    <w:basedOn w:val="a0"/>
    <w:link w:val="af2"/>
    <w:uiPriority w:val="99"/>
    <w:semiHidden/>
    <w:rsid w:val="00CF0ECC"/>
  </w:style>
  <w:style w:type="character" w:styleId="af4">
    <w:name w:val="footnote reference"/>
    <w:basedOn w:val="a0"/>
    <w:uiPriority w:val="99"/>
    <w:semiHidden/>
    <w:unhideWhenUsed/>
    <w:rsid w:val="00CF0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BC1E-834B-4FF7-8833-38ED38BF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木田縁</cp:lastModifiedBy>
  <cp:revision>6</cp:revision>
  <dcterms:created xsi:type="dcterms:W3CDTF">2023-10-12T08:54:00Z</dcterms:created>
  <dcterms:modified xsi:type="dcterms:W3CDTF">2023-10-16T03:51:00Z</dcterms:modified>
</cp:coreProperties>
</file>