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63F" w:rsidRPr="0027663F" w:rsidRDefault="0027663F" w:rsidP="0027663F">
      <w:pPr>
        <w:jc w:val="center"/>
        <w:rPr>
          <w:rFonts w:ascii="UD デジタル 教科書体 NK-B" w:eastAsia="UD デジタル 教科書体 NK-B"/>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4260215</wp:posOffset>
                </wp:positionH>
                <wp:positionV relativeFrom="paragraph">
                  <wp:posOffset>-384175</wp:posOffset>
                </wp:positionV>
                <wp:extent cx="895350" cy="3683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895350" cy="368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663F" w:rsidRDefault="0027663F" w:rsidP="0027663F">
                            <w:pPr>
                              <w:jc w:val="center"/>
                            </w:pPr>
                            <w:r>
                              <w:rPr>
                                <w:rFonts w:hint="eastAsia"/>
                              </w:rPr>
                              <w:t>資料</w:t>
                            </w:r>
                            <w: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35.45pt;margin-top:-30.25pt;width:70.5pt;height:2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" fillcolor="white [3201]" strokecolor="black [3213]" strokeweight="1pt">
                <v:textbox>
                  <w:txbxContent>
                    <w:p w:rsidR="0027663F" w:rsidRDefault="0027663F" w:rsidP="0027663F">
                      <w:pPr>
                        <w:jc w:val="center"/>
                        <w:rPr>
                          <w:rFonts w:hint="eastAsia"/>
                        </w:rPr>
                      </w:pPr>
                      <w:r>
                        <w:rPr>
                          <w:rFonts w:hint="eastAsia"/>
                        </w:rPr>
                        <w:t>資料</w:t>
                      </w:r>
                      <w:r>
                        <w:t>１</w:t>
                      </w:r>
                    </w:p>
                  </w:txbxContent>
                </v:textbox>
              </v:rect>
            </w:pict>
          </mc:Fallback>
        </mc:AlternateContent>
      </w:r>
      <w:r w:rsidRPr="0027663F">
        <w:rPr>
          <w:rFonts w:ascii="UD デジタル 教科書体 NK-B" w:eastAsia="UD デジタル 教科書体 NK-B" w:hint="eastAsia"/>
          <w:sz w:val="24"/>
          <w:szCs w:val="24"/>
        </w:rPr>
        <w:t>湖南市障がい者施策推進協議会　意見</w:t>
      </w:r>
    </w:p>
    <w:p w:rsidR="00915AA3" w:rsidRDefault="00F353A7" w:rsidP="00F353A7">
      <w:pPr>
        <w:pStyle w:val="a5"/>
        <w:numPr>
          <w:ilvl w:val="0"/>
          <w:numId w:val="1"/>
        </w:numPr>
        <w:rPr>
          <w:rFonts w:ascii="UD デジタル 教科書体 NK-B" w:eastAsia="UD デジタル 教科書体 NK-B"/>
        </w:rPr>
      </w:pPr>
      <w:r w:rsidRPr="00F353A7">
        <w:rPr>
          <w:rFonts w:ascii="UD デジタル 教科書体 NK-B" w:eastAsia="UD デジタル 教科書体 NK-B" w:hint="eastAsia"/>
        </w:rPr>
        <w:t>成人した後（将来に向けて）の</w:t>
      </w:r>
      <w:r w:rsidR="00915AA3">
        <w:rPr>
          <w:rFonts w:ascii="UD デジタル 教科書体 NK-B" w:eastAsia="UD デジタル 教科書体 NK-B" w:hint="eastAsia"/>
        </w:rPr>
        <w:t>利用できる障がい福祉</w:t>
      </w:r>
      <w:r w:rsidRPr="00F353A7">
        <w:rPr>
          <w:rFonts w:ascii="UD デジタル 教科書体 NK-B" w:eastAsia="UD デジタル 教科書体 NK-B" w:hint="eastAsia"/>
        </w:rPr>
        <w:t>サービスの情報提供が</w:t>
      </w:r>
      <w:r>
        <w:rPr>
          <w:rFonts w:ascii="UD デジタル 教科書体 NK-B" w:eastAsia="UD デジタル 教科書体 NK-B" w:hint="eastAsia"/>
        </w:rPr>
        <w:t>必要である</w:t>
      </w:r>
      <w:r w:rsidR="00E36067">
        <w:rPr>
          <w:rFonts w:ascii="UD デジタル 教科書体 NK-B" w:eastAsia="UD デジタル 教科書体 NK-B" w:hint="eastAsia"/>
        </w:rPr>
        <w:t>。</w:t>
      </w:r>
    </w:p>
    <w:p w:rsidR="000F17D2" w:rsidRPr="00F353A7" w:rsidRDefault="00915AA3" w:rsidP="00915AA3">
      <w:pPr>
        <w:pStyle w:val="a5"/>
        <w:ind w:left="360"/>
        <w:rPr>
          <w:rFonts w:ascii="UD デジタル 教科書体 NK-B" w:eastAsia="UD デジタル 教科書体 NK-B"/>
        </w:rPr>
      </w:pPr>
      <w:r>
        <w:rPr>
          <w:rFonts w:ascii="UD デジタル 教科書体 NK-B" w:eastAsia="UD デジタル 教科書体 NK-B" w:hint="eastAsia"/>
        </w:rPr>
        <w:t>学校を卒業してから情報を自らが取得できる</w:t>
      </w:r>
      <w:r w:rsidR="00E36067">
        <w:rPr>
          <w:rFonts w:ascii="UD デジタル 教科書体 NK-B" w:eastAsia="UD デジタル 教科書体 NK-B" w:hint="eastAsia"/>
        </w:rPr>
        <w:t>機会が少ない。</w:t>
      </w:r>
    </w:p>
    <w:p w:rsidR="006704A9" w:rsidRPr="0027663F" w:rsidRDefault="006704A9">
      <w:pPr>
        <w:rPr>
          <w:rFonts w:ascii="UD デジタル 教科書体 NK-B" w:eastAsia="UD デジタル 教科書体 NK-B"/>
        </w:rPr>
      </w:pPr>
    </w:p>
    <w:p w:rsidR="006704A9" w:rsidRPr="00E36067" w:rsidRDefault="00915AA3" w:rsidP="00E36067">
      <w:pPr>
        <w:pStyle w:val="a5"/>
        <w:numPr>
          <w:ilvl w:val="0"/>
          <w:numId w:val="1"/>
        </w:numPr>
        <w:rPr>
          <w:rFonts w:ascii="UD デジタル 教科書体 NK-B" w:eastAsia="UD デジタル 教科書体 NK-B"/>
        </w:rPr>
      </w:pPr>
      <w:r>
        <w:rPr>
          <w:rFonts w:ascii="UD デジタル 教科書体 NK-B" w:eastAsia="UD デジタル 教科書体 NK-B" w:hint="eastAsia"/>
        </w:rPr>
        <w:t>重層的支援を、一般的に誰もが意識できるようにしていかなければならないと思う。</w:t>
      </w:r>
      <w:r w:rsidR="006704A9" w:rsidRPr="00E36067">
        <w:rPr>
          <w:rFonts w:ascii="UD デジタル 教科書体 NK-B" w:eastAsia="UD デジタル 教科書体 NK-B" w:hint="eastAsia"/>
        </w:rPr>
        <w:t>市民に浸透させていくには</w:t>
      </w:r>
      <w:r>
        <w:rPr>
          <w:rFonts w:ascii="UD デジタル 教科書体 NK-B" w:eastAsia="UD デジタル 教科書体 NK-B" w:hint="eastAsia"/>
        </w:rPr>
        <w:t>、わかりやすい言葉に置き変えてはどうか。例えば「みんなの居場所」など。</w:t>
      </w:r>
    </w:p>
    <w:p w:rsidR="006704A9" w:rsidRPr="0027663F" w:rsidRDefault="006704A9">
      <w:pPr>
        <w:rPr>
          <w:rFonts w:ascii="UD デジタル 教科書体 NK-B" w:eastAsia="UD デジタル 教科書体 NK-B"/>
        </w:rPr>
      </w:pPr>
    </w:p>
    <w:p w:rsidR="009A79F3" w:rsidRDefault="009A79F3" w:rsidP="006704A9">
      <w:pPr>
        <w:pStyle w:val="a5"/>
        <w:numPr>
          <w:ilvl w:val="0"/>
          <w:numId w:val="1"/>
        </w:numPr>
        <w:rPr>
          <w:rFonts w:ascii="UD デジタル 教科書体 NK-B" w:eastAsia="UD デジタル 教科書体 NK-B"/>
        </w:rPr>
      </w:pPr>
      <w:r>
        <w:rPr>
          <w:rFonts w:ascii="UD デジタル 教科書体 NK-B" w:eastAsia="UD デジタル 教科書体 NK-B" w:hint="eastAsia"/>
        </w:rPr>
        <w:t>アンケート調査結果において「</w:t>
      </w:r>
      <w:r w:rsidR="006704A9" w:rsidRPr="00915AA3">
        <w:rPr>
          <w:rFonts w:ascii="UD デジタル 教科書体 NK-B" w:eastAsia="UD デジタル 教科書体 NK-B" w:hint="eastAsia"/>
        </w:rPr>
        <w:t>虐待やいじめを受けたことがありますか</w:t>
      </w:r>
      <w:r>
        <w:rPr>
          <w:rFonts w:ascii="UD デジタル 教科書体 NK-B" w:eastAsia="UD デジタル 教科書体 NK-B" w:hint="eastAsia"/>
        </w:rPr>
        <w:t>」の設問に対し、「</w:t>
      </w:r>
      <w:r w:rsidR="006704A9" w:rsidRPr="009A79F3">
        <w:rPr>
          <w:rFonts w:ascii="UD デジタル 教科書体 NK-B" w:eastAsia="UD デジタル 教科書体 NK-B" w:hint="eastAsia"/>
        </w:rPr>
        <w:t>無視されたり</w:t>
      </w:r>
      <w:r>
        <w:rPr>
          <w:rFonts w:ascii="UD デジタル 教科書体 NK-B" w:eastAsia="UD デジタル 教科書体 NK-B" w:hint="eastAsia"/>
        </w:rPr>
        <w:t>、叩かれるなどの暴力を受けたことがある</w:t>
      </w:r>
      <w:bookmarkStart w:id="0" w:name="_GoBack"/>
      <w:bookmarkEnd w:id="0"/>
      <w:r>
        <w:rPr>
          <w:rFonts w:ascii="UD デジタル 教科書体 NK-B" w:eastAsia="UD デジタル 教科書体 NK-B" w:hint="eastAsia"/>
        </w:rPr>
        <w:t>」が</w:t>
      </w:r>
      <w:r w:rsidR="00722219" w:rsidRPr="009A79F3">
        <w:rPr>
          <w:rFonts w:ascii="UD デジタル 教科書体 NK-B" w:eastAsia="UD デジタル 教科書体 NK-B" w:hint="eastAsia"/>
        </w:rPr>
        <w:t>一定の人数が上がっている。</w:t>
      </w:r>
    </w:p>
    <w:p w:rsidR="009A79F3" w:rsidRPr="00947492" w:rsidRDefault="00947492" w:rsidP="00947492">
      <w:pPr>
        <w:ind w:left="420"/>
        <w:rPr>
          <w:rFonts w:ascii="UD デジタル 教科書体 NK-B" w:eastAsia="UD デジタル 教科書体 NK-B" w:hint="eastAsia"/>
        </w:rPr>
      </w:pPr>
      <w:r>
        <w:rPr>
          <w:rFonts w:ascii="UD デジタル 教科書体 NK-B" w:eastAsia="UD デジタル 教科書体 NK-B" w:hint="eastAsia"/>
        </w:rPr>
        <w:t>これは少数であっても</w:t>
      </w:r>
      <w:r w:rsidR="009A79F3">
        <w:rPr>
          <w:rFonts w:ascii="UD デジタル 教科書体 NK-B" w:eastAsia="UD デジタル 教科書体 NK-B" w:hint="eastAsia"/>
        </w:rPr>
        <w:t>、障害理解が進んでいないことが一要因であると思われるため、市民に対し障がい理解</w:t>
      </w:r>
      <w:r>
        <w:rPr>
          <w:rFonts w:ascii="UD デジタル 教科書体 NK-B" w:eastAsia="UD デジタル 教科書体 NK-B" w:hint="eastAsia"/>
        </w:rPr>
        <w:t>が</w:t>
      </w:r>
      <w:r w:rsidR="009A79F3">
        <w:rPr>
          <w:rFonts w:ascii="UD デジタル 教科書体 NK-B" w:eastAsia="UD デジタル 教科書体 NK-B" w:hint="eastAsia"/>
        </w:rPr>
        <w:t>促進される施策を次期計画に反映してはどうか。</w:t>
      </w:r>
    </w:p>
    <w:p w:rsidR="00722219" w:rsidRPr="0027663F" w:rsidRDefault="00722219" w:rsidP="006704A9">
      <w:pPr>
        <w:rPr>
          <w:rFonts w:ascii="UD デジタル 教科書体 NK-B" w:eastAsia="UD デジタル 教科書体 NK-B"/>
        </w:rPr>
      </w:pPr>
    </w:p>
    <w:p w:rsidR="007761DB" w:rsidRPr="009A79F3" w:rsidRDefault="002506D7" w:rsidP="009A79F3">
      <w:pPr>
        <w:pStyle w:val="a5"/>
        <w:numPr>
          <w:ilvl w:val="0"/>
          <w:numId w:val="1"/>
        </w:numPr>
        <w:rPr>
          <w:rFonts w:ascii="UD デジタル 教科書体 NK-B" w:eastAsia="UD デジタル 教科書体 NK-B"/>
        </w:rPr>
      </w:pPr>
      <w:r w:rsidRPr="009A79F3">
        <w:rPr>
          <w:rFonts w:ascii="UD デジタル 教科書体 NK-B" w:eastAsia="UD デジタル 教科書体 NK-B" w:hint="eastAsia"/>
        </w:rPr>
        <w:t>サービスにのらない</w:t>
      </w:r>
      <w:r w:rsidR="000B6663" w:rsidRPr="009A79F3">
        <w:rPr>
          <w:rFonts w:ascii="UD デジタル 教科書体 NK-B" w:eastAsia="UD デジタル 教科書体 NK-B" w:hint="eastAsia"/>
        </w:rPr>
        <w:t>相談</w:t>
      </w:r>
      <w:r w:rsidR="009A79F3">
        <w:rPr>
          <w:rFonts w:ascii="UD デジタル 教科書体 NK-B" w:eastAsia="UD デジタル 教科書体 NK-B" w:hint="eastAsia"/>
        </w:rPr>
        <w:t>を受ける窓口の設置（案内）について</w:t>
      </w:r>
    </w:p>
    <w:p w:rsidR="009A79F3" w:rsidRDefault="000B6663" w:rsidP="009A79F3">
      <w:pPr>
        <w:ind w:firstLine="420"/>
        <w:rPr>
          <w:rFonts w:ascii="UD デジタル 教科書体 NK-B" w:eastAsia="UD デジタル 教科書体 NK-B"/>
        </w:rPr>
      </w:pPr>
      <w:r w:rsidRPr="0027663F">
        <w:rPr>
          <w:rFonts w:ascii="UD デジタル 教科書体 NK-B" w:eastAsia="UD デジタル 教科書体 NK-B" w:hint="eastAsia"/>
        </w:rPr>
        <w:t>職場でのトラブルなど</w:t>
      </w:r>
      <w:r w:rsidR="009A79F3">
        <w:rPr>
          <w:rFonts w:ascii="UD デジタル 教科書体 NK-B" w:eastAsia="UD デジタル 教科書体 NK-B" w:hint="eastAsia"/>
        </w:rPr>
        <w:t>、</w:t>
      </w:r>
      <w:r w:rsidRPr="0027663F">
        <w:rPr>
          <w:rFonts w:ascii="UD デジタル 教科書体 NK-B" w:eastAsia="UD デジタル 教科書体 NK-B" w:hint="eastAsia"/>
        </w:rPr>
        <w:t>障害の特性によって一人一人違う問題を抱えている。</w:t>
      </w:r>
    </w:p>
    <w:p w:rsidR="007761DB" w:rsidRPr="0027663F" w:rsidRDefault="009A79F3" w:rsidP="009A79F3">
      <w:pPr>
        <w:ind w:firstLine="420"/>
        <w:rPr>
          <w:rFonts w:ascii="UD デジタル 教科書体 NK-B" w:eastAsia="UD デジタル 教科書体 NK-B"/>
        </w:rPr>
      </w:pPr>
      <w:r>
        <w:rPr>
          <w:rFonts w:ascii="UD デジタル 教科書体 NK-B" w:eastAsia="UD デジタル 教科書体 NK-B" w:hint="eastAsia"/>
        </w:rPr>
        <w:t>相談窓口になかなかたどり着けない人が多く存在している。</w:t>
      </w:r>
    </w:p>
    <w:p w:rsidR="007761DB" w:rsidRPr="0027663F" w:rsidRDefault="007761DB" w:rsidP="007761DB">
      <w:pPr>
        <w:rPr>
          <w:rFonts w:ascii="UD デジタル 教科書体 NK-B" w:eastAsia="UD デジタル 教科書体 NK-B"/>
        </w:rPr>
      </w:pPr>
    </w:p>
    <w:p w:rsidR="007761DB" w:rsidRPr="009A79F3" w:rsidRDefault="009A79F3" w:rsidP="009A79F3">
      <w:pPr>
        <w:pStyle w:val="a5"/>
        <w:numPr>
          <w:ilvl w:val="0"/>
          <w:numId w:val="1"/>
        </w:numPr>
        <w:rPr>
          <w:rFonts w:ascii="UD デジタル 教科書体 NK-B" w:eastAsia="UD デジタル 教科書体 NK-B"/>
        </w:rPr>
      </w:pPr>
      <w:r>
        <w:rPr>
          <w:rFonts w:ascii="UD デジタル 教科書体 NK-B" w:eastAsia="UD デジタル 教科書体 NK-B" w:hint="eastAsia"/>
        </w:rPr>
        <w:t>見直し後の「みんなでとりくむつばさプラン」を</w:t>
      </w:r>
      <w:r w:rsidR="005E26E4" w:rsidRPr="009A79F3">
        <w:rPr>
          <w:rFonts w:ascii="UD デジタル 教科書体 NK-B" w:eastAsia="UD デジタル 教科書体 NK-B" w:hint="eastAsia"/>
        </w:rPr>
        <w:t>障がいのある人もない人もみん</w:t>
      </w:r>
      <w:r w:rsidR="00947492">
        <w:rPr>
          <w:rFonts w:ascii="UD デジタル 教科書体 NK-B" w:eastAsia="UD デジタル 教科書体 NK-B" w:hint="eastAsia"/>
        </w:rPr>
        <w:t>なで具現化していくためには、周知方法を工夫し、自分事として考えてもらう機会が必要である。</w:t>
      </w:r>
    </w:p>
    <w:sectPr w:rsidR="007761DB" w:rsidRPr="009A79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91EA4"/>
    <w:multiLevelType w:val="hybridMultilevel"/>
    <w:tmpl w:val="CD34DE60"/>
    <w:lvl w:ilvl="0" w:tplc="6B4E2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D2"/>
    <w:rsid w:val="000B6663"/>
    <w:rsid w:val="000F17D2"/>
    <w:rsid w:val="002506D7"/>
    <w:rsid w:val="0027663F"/>
    <w:rsid w:val="005E26E4"/>
    <w:rsid w:val="006704A9"/>
    <w:rsid w:val="00681CE2"/>
    <w:rsid w:val="00722219"/>
    <w:rsid w:val="007761DB"/>
    <w:rsid w:val="00915AA3"/>
    <w:rsid w:val="00947492"/>
    <w:rsid w:val="009A79F3"/>
    <w:rsid w:val="00E36067"/>
    <w:rsid w:val="00F3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6A301"/>
  <w15:chartTrackingRefBased/>
  <w15:docId w15:val="{DA49591C-0CAC-4ABE-9A0E-93DABA7F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22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2219"/>
    <w:rPr>
      <w:rFonts w:asciiTheme="majorHAnsi" w:eastAsiaTheme="majorEastAsia" w:hAnsiTheme="majorHAnsi" w:cstheme="majorBidi"/>
      <w:sz w:val="18"/>
      <w:szCs w:val="18"/>
    </w:rPr>
  </w:style>
  <w:style w:type="paragraph" w:styleId="a5">
    <w:name w:val="List Paragraph"/>
    <w:basedOn w:val="a"/>
    <w:uiPriority w:val="34"/>
    <w:qFormat/>
    <w:rsid w:val="00F353A7"/>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木田縁</cp:lastModifiedBy>
  <cp:revision>4</cp:revision>
  <cp:lastPrinted>2023-11-15T09:28:00Z</cp:lastPrinted>
  <dcterms:created xsi:type="dcterms:W3CDTF">2023-10-26T08:30:00Z</dcterms:created>
  <dcterms:modified xsi:type="dcterms:W3CDTF">2023-11-15T09:28:00Z</dcterms:modified>
</cp:coreProperties>
</file>