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F38B" w14:textId="77777777" w:rsidR="00944319" w:rsidRDefault="00944319" w:rsidP="007157E8">
      <w:pPr>
        <w:adjustRightInd/>
        <w:jc w:val="right"/>
        <w:rPr>
          <w:kern w:val="2"/>
          <w:sz w:val="21"/>
          <w:szCs w:val="22"/>
        </w:rPr>
      </w:pPr>
    </w:p>
    <w:p w14:paraId="5954F6EC" w14:textId="79CEBEDD" w:rsidR="00651F1C" w:rsidRDefault="00D577BB" w:rsidP="00800FF3">
      <w:pPr>
        <w:adjustRightInd/>
        <w:jc w:val="both"/>
        <w:rPr>
          <w:kern w:val="2"/>
          <w:sz w:val="21"/>
          <w:szCs w:val="22"/>
        </w:rPr>
      </w:pPr>
      <w:r w:rsidRPr="00C91974">
        <w:rPr>
          <w:rFonts w:hint="eastAsia"/>
          <w:kern w:val="2"/>
          <w:sz w:val="21"/>
          <w:szCs w:val="22"/>
        </w:rPr>
        <w:t>様式</w:t>
      </w:r>
      <w:r w:rsidR="009D3C4C" w:rsidRPr="00C91974">
        <w:rPr>
          <w:rFonts w:hint="eastAsia"/>
          <w:kern w:val="2"/>
          <w:sz w:val="21"/>
          <w:szCs w:val="22"/>
        </w:rPr>
        <w:t>第８</w:t>
      </w:r>
      <w:r w:rsidR="00651F1C" w:rsidRPr="00C91974">
        <w:rPr>
          <w:rFonts w:hint="eastAsia"/>
          <w:kern w:val="2"/>
          <w:sz w:val="21"/>
          <w:szCs w:val="22"/>
        </w:rPr>
        <w:t>号（第</w:t>
      </w:r>
      <w:r w:rsidR="00B541F3" w:rsidRPr="00C91974">
        <w:rPr>
          <w:kern w:val="2"/>
          <w:sz w:val="21"/>
          <w:szCs w:val="22"/>
        </w:rPr>
        <w:t>13</w:t>
      </w:r>
      <w:r w:rsidR="00651F1C" w:rsidRPr="00C91974">
        <w:rPr>
          <w:rFonts w:hint="eastAsia"/>
          <w:kern w:val="2"/>
          <w:sz w:val="21"/>
          <w:szCs w:val="22"/>
        </w:rPr>
        <w:t>条関係）</w:t>
      </w:r>
    </w:p>
    <w:p w14:paraId="58DD6D7B" w14:textId="77777777" w:rsidR="00C91974" w:rsidRPr="00C91974" w:rsidRDefault="00C91974" w:rsidP="00800FF3">
      <w:pPr>
        <w:adjustRightInd/>
        <w:jc w:val="both"/>
        <w:rPr>
          <w:kern w:val="2"/>
          <w:sz w:val="21"/>
          <w:szCs w:val="22"/>
        </w:rPr>
      </w:pPr>
    </w:p>
    <w:p w14:paraId="2B91ABC1" w14:textId="7AAF4D9E" w:rsidR="002F7E90" w:rsidRPr="00603A5D" w:rsidRDefault="00C91974" w:rsidP="002F7E90">
      <w:pPr>
        <w:jc w:val="center"/>
        <w:rPr>
          <w:color w:val="000000"/>
          <w:sz w:val="21"/>
          <w:szCs w:val="21"/>
        </w:rPr>
      </w:pPr>
      <w:r w:rsidRPr="00603A5D">
        <w:rPr>
          <w:rFonts w:hint="eastAsia"/>
          <w:color w:val="000000"/>
          <w:sz w:val="21"/>
          <w:szCs w:val="21"/>
        </w:rPr>
        <w:t>湖南市</w:t>
      </w:r>
      <w:r w:rsidR="002F7E90" w:rsidRPr="00603A5D">
        <w:rPr>
          <w:rFonts w:hint="eastAsia"/>
          <w:color w:val="000000"/>
          <w:sz w:val="21"/>
          <w:szCs w:val="21"/>
          <w:lang w:eastAsia="zh-TW"/>
        </w:rPr>
        <w:t>屋外広告物安全点検調書</w:t>
      </w:r>
    </w:p>
    <w:p w14:paraId="0E76D3CC" w14:textId="77777777" w:rsidR="002F7E90" w:rsidRPr="00C91974" w:rsidRDefault="002F7E90" w:rsidP="002F7E90">
      <w:pPr>
        <w:jc w:val="center"/>
        <w:rPr>
          <w:color w:val="000000"/>
          <w:sz w:val="21"/>
          <w:szCs w:val="21"/>
        </w:rPr>
      </w:pPr>
      <w:r w:rsidRPr="00C91974">
        <w:rPr>
          <w:rFonts w:hint="eastAsia"/>
          <w:color w:val="000000"/>
          <w:sz w:val="21"/>
          <w:szCs w:val="21"/>
        </w:rPr>
        <w:t>（表）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"/>
        <w:gridCol w:w="999"/>
        <w:gridCol w:w="936"/>
        <w:gridCol w:w="1007"/>
        <w:gridCol w:w="1260"/>
        <w:gridCol w:w="483"/>
        <w:gridCol w:w="1418"/>
        <w:gridCol w:w="3203"/>
      </w:tblGrid>
      <w:tr w:rsidR="002F7E90" w:rsidRPr="002F7E90" w14:paraId="5FEF4152" w14:textId="77777777" w:rsidTr="007157E8">
        <w:trPr>
          <w:trHeight w:val="828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F3ED" w14:textId="797CDDA6" w:rsidR="002F7E90" w:rsidRPr="00603A5D" w:rsidRDefault="00C91974" w:rsidP="00C919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603A5D">
              <w:rPr>
                <w:rFonts w:hint="eastAsia"/>
                <w:color w:val="000000"/>
                <w:sz w:val="21"/>
                <w:szCs w:val="21"/>
              </w:rPr>
              <w:t>１　許可年月日</w:t>
            </w:r>
          </w:p>
        </w:tc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BB7D" w14:textId="28F5B095" w:rsidR="002F7E90" w:rsidRPr="00603A5D" w:rsidRDefault="002F7E90" w:rsidP="00C919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pacing w:val="4"/>
                <w:sz w:val="21"/>
                <w:szCs w:val="21"/>
              </w:rPr>
            </w:pPr>
            <w:r w:rsidRPr="00603A5D">
              <w:rPr>
                <w:rFonts w:hint="eastAsia"/>
                <w:color w:val="000000"/>
                <w:sz w:val="21"/>
                <w:szCs w:val="21"/>
              </w:rPr>
              <w:t>年　　月　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95EF" w14:textId="122BE513" w:rsidR="002F7E90" w:rsidRPr="00603A5D" w:rsidRDefault="00C91974" w:rsidP="00C919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603A5D">
              <w:rPr>
                <w:rFonts w:hint="eastAsia"/>
                <w:color w:val="000000"/>
                <w:sz w:val="21"/>
                <w:szCs w:val="21"/>
              </w:rPr>
              <w:t>許可番号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BE66" w14:textId="0CCDA0E5" w:rsidR="002F7E90" w:rsidRPr="00603A5D" w:rsidRDefault="00873681" w:rsidP="00873681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100" w:firstLine="210"/>
              <w:rPr>
                <w:color w:val="000000"/>
                <w:sz w:val="22"/>
                <w:szCs w:val="22"/>
              </w:rPr>
            </w:pPr>
            <w:r w:rsidRPr="00603A5D">
              <w:rPr>
                <w:rFonts w:hint="eastAsia"/>
                <w:sz w:val="21"/>
                <w:szCs w:val="21"/>
              </w:rPr>
              <w:t>湖　都　第　　　号</w:t>
            </w:r>
          </w:p>
        </w:tc>
      </w:tr>
      <w:tr w:rsidR="002F7E90" w:rsidRPr="002F7E90" w14:paraId="60F29A66" w14:textId="77777777" w:rsidTr="007157E8">
        <w:trPr>
          <w:trHeight w:val="287"/>
        </w:trPr>
        <w:tc>
          <w:tcPr>
            <w:tcW w:w="475" w:type="dxa"/>
            <w:tcBorders>
              <w:left w:val="single" w:sz="4" w:space="0" w:color="000000"/>
              <w:bottom w:val="nil"/>
              <w:right w:val="nil"/>
            </w:tcBorders>
            <w:textDirection w:val="tbRlV"/>
          </w:tcPr>
          <w:p w14:paraId="78A9C0B3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3529208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91240" w14:textId="77777777" w:rsidR="002F7E90" w:rsidRPr="00C91974" w:rsidRDefault="002F7E90" w:rsidP="00C919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異常の有無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F6D2" w14:textId="3EB0FFAF" w:rsidR="002F7E90" w:rsidRPr="00603A5D" w:rsidRDefault="00C91974" w:rsidP="00C919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2"/>
                <w:szCs w:val="22"/>
              </w:rPr>
            </w:pPr>
            <w:r w:rsidRPr="00603A5D">
              <w:rPr>
                <w:rFonts w:hint="eastAsia"/>
                <w:color w:val="000000"/>
                <w:sz w:val="21"/>
                <w:szCs w:val="21"/>
              </w:rPr>
              <w:t>改善の概要</w:t>
            </w:r>
          </w:p>
        </w:tc>
      </w:tr>
      <w:tr w:rsidR="002F7E90" w:rsidRPr="002F7E90" w14:paraId="03F0EB7E" w14:textId="77777777" w:rsidTr="007157E8">
        <w:trPr>
          <w:trHeight w:val="1116"/>
        </w:trPr>
        <w:tc>
          <w:tcPr>
            <w:tcW w:w="475" w:type="dxa"/>
            <w:vMerge w:val="restart"/>
            <w:tcBorders>
              <w:top w:val="nil"/>
              <w:left w:val="single" w:sz="4" w:space="0" w:color="000000"/>
            </w:tcBorders>
            <w:textDirection w:val="tbRlV"/>
            <w:vAlign w:val="center"/>
          </w:tcPr>
          <w:p w14:paraId="561A192A" w14:textId="5EF80218" w:rsidR="002F7E90" w:rsidRPr="00C91974" w:rsidRDefault="00C91974" w:rsidP="00C91974">
            <w:pPr>
              <w:kinsoku w:val="0"/>
              <w:overflowPunct w:val="0"/>
              <w:autoSpaceDE w:val="0"/>
              <w:autoSpaceDN w:val="0"/>
              <w:spacing w:line="274" w:lineRule="atLeas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２　</w:t>
            </w:r>
            <w:r w:rsidR="002F7E90" w:rsidRPr="00C91974">
              <w:rPr>
                <w:rFonts w:hint="eastAsia"/>
                <w:color w:val="000000"/>
                <w:sz w:val="21"/>
                <w:szCs w:val="21"/>
              </w:rPr>
              <w:t>点　検　項　目</w:t>
            </w:r>
          </w:p>
        </w:tc>
        <w:tc>
          <w:tcPr>
            <w:tcW w:w="29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443F7E" w14:textId="77777777" w:rsidR="002F7E90" w:rsidRPr="00603A5D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pacing w:val="4"/>
                <w:sz w:val="21"/>
                <w:szCs w:val="21"/>
              </w:rPr>
            </w:pPr>
            <w:r w:rsidRPr="00603A5D">
              <w:rPr>
                <w:rFonts w:hint="eastAsia"/>
                <w:color w:val="000000"/>
                <w:sz w:val="21"/>
                <w:szCs w:val="21"/>
              </w:rPr>
              <w:t>表示面</w:t>
            </w:r>
          </w:p>
          <w:p w14:paraId="15BF67A2" w14:textId="0B01CED6" w:rsidR="002F7E90" w:rsidRPr="00603A5D" w:rsidRDefault="00214713" w:rsidP="00C91974">
            <w:pPr>
              <w:kinsoku w:val="0"/>
              <w:overflowPunct w:val="0"/>
              <w:autoSpaceDE w:val="0"/>
              <w:autoSpaceDN w:val="0"/>
              <w:spacing w:line="274" w:lineRule="atLeast"/>
              <w:ind w:left="210" w:hangingChars="100" w:hanging="210"/>
              <w:rPr>
                <w:color w:val="000000"/>
                <w:sz w:val="21"/>
                <w:szCs w:val="21"/>
              </w:rPr>
            </w:pPr>
            <w:r w:rsidRPr="00603A5D">
              <w:rPr>
                <w:rFonts w:hint="eastAsia"/>
                <w:color w:val="000000"/>
                <w:sz w:val="21"/>
                <w:szCs w:val="21"/>
              </w:rPr>
              <w:t>（汚染、退色</w:t>
            </w:r>
            <w:r w:rsidR="002F7E90" w:rsidRPr="00603A5D">
              <w:rPr>
                <w:rFonts w:hint="eastAsia"/>
                <w:color w:val="000000"/>
                <w:sz w:val="21"/>
                <w:szCs w:val="21"/>
              </w:rPr>
              <w:t>、変色、塗料等のはく離、破損等）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74AF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有・無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EAD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</w:rPr>
            </w:pPr>
          </w:p>
        </w:tc>
      </w:tr>
      <w:tr w:rsidR="002F7E90" w:rsidRPr="002F7E90" w14:paraId="54CD22F6" w14:textId="77777777" w:rsidTr="007157E8">
        <w:trPr>
          <w:trHeight w:val="1104"/>
        </w:trPr>
        <w:tc>
          <w:tcPr>
            <w:tcW w:w="475" w:type="dxa"/>
            <w:vMerge/>
            <w:tcBorders>
              <w:left w:val="single" w:sz="4" w:space="0" w:color="000000"/>
            </w:tcBorders>
            <w:vAlign w:val="center"/>
          </w:tcPr>
          <w:p w14:paraId="4C86EFAE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B4CF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主要部材</w:t>
            </w:r>
          </w:p>
          <w:p w14:paraId="431657CB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（変形、腐食、劣化等）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E47B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有・無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2570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</w:rPr>
            </w:pPr>
          </w:p>
        </w:tc>
      </w:tr>
      <w:tr w:rsidR="002F7E90" w:rsidRPr="002F7E90" w14:paraId="1FF38328" w14:textId="77777777" w:rsidTr="007157E8">
        <w:trPr>
          <w:trHeight w:val="1104"/>
        </w:trPr>
        <w:tc>
          <w:tcPr>
            <w:tcW w:w="475" w:type="dxa"/>
            <w:vMerge/>
            <w:tcBorders>
              <w:left w:val="single" w:sz="4" w:space="0" w:color="000000"/>
            </w:tcBorders>
            <w:vAlign w:val="center"/>
          </w:tcPr>
          <w:p w14:paraId="5CC31926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A238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ボルト、ナット、ビス等</w:t>
            </w:r>
          </w:p>
          <w:p w14:paraId="376408E6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（緩み、さび、破損等）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2F22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有・無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DB15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</w:rPr>
            </w:pPr>
          </w:p>
        </w:tc>
      </w:tr>
      <w:tr w:rsidR="002F7E90" w:rsidRPr="002F7E90" w14:paraId="39781AA4" w14:textId="77777777" w:rsidTr="007157E8">
        <w:trPr>
          <w:trHeight w:val="1104"/>
        </w:trPr>
        <w:tc>
          <w:tcPr>
            <w:tcW w:w="475" w:type="dxa"/>
            <w:vMerge/>
            <w:tcBorders>
              <w:left w:val="single" w:sz="4" w:space="0" w:color="000000"/>
            </w:tcBorders>
            <w:vAlign w:val="center"/>
          </w:tcPr>
          <w:p w14:paraId="5BFB56CB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8B9A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溶接、支持、取付部分等</w:t>
            </w:r>
          </w:p>
          <w:p w14:paraId="58217553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（亀裂、変形、腐食等）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DDF3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有・無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8339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</w:rPr>
            </w:pPr>
          </w:p>
        </w:tc>
      </w:tr>
      <w:tr w:rsidR="002F7E90" w:rsidRPr="002F7E90" w14:paraId="0B5198C3" w14:textId="77777777" w:rsidTr="007157E8">
        <w:trPr>
          <w:trHeight w:val="1104"/>
        </w:trPr>
        <w:tc>
          <w:tcPr>
            <w:tcW w:w="475" w:type="dxa"/>
            <w:vMerge/>
            <w:tcBorders>
              <w:left w:val="single" w:sz="4" w:space="0" w:color="000000"/>
            </w:tcBorders>
            <w:vAlign w:val="center"/>
          </w:tcPr>
          <w:p w14:paraId="4FA2E5DC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126C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ネオン、照明装置等</w:t>
            </w:r>
          </w:p>
          <w:p w14:paraId="6F24897B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（ちらつき、無点灯等）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2220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有・無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1BF1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</w:rPr>
            </w:pPr>
          </w:p>
        </w:tc>
      </w:tr>
      <w:tr w:rsidR="002F7E90" w:rsidRPr="002F7E90" w14:paraId="2D9789F3" w14:textId="77777777" w:rsidTr="007157E8">
        <w:trPr>
          <w:trHeight w:val="1104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E2AC2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3DFA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その他点検した箇所</w:t>
            </w:r>
          </w:p>
          <w:p w14:paraId="4DA57011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（　　　　　　　　　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2A9E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2"/>
                <w:szCs w:val="22"/>
              </w:rPr>
            </w:pPr>
            <w:r w:rsidRPr="002F7E90">
              <w:rPr>
                <w:rFonts w:hint="eastAsia"/>
                <w:color w:val="000000"/>
                <w:sz w:val="22"/>
                <w:szCs w:val="22"/>
              </w:rPr>
              <w:t>有・無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E58F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</w:rPr>
            </w:pPr>
          </w:p>
        </w:tc>
      </w:tr>
      <w:tr w:rsidR="002F7E90" w:rsidRPr="002F7E90" w14:paraId="0A4225FC" w14:textId="77777777" w:rsidTr="007157E8">
        <w:trPr>
          <w:trHeight w:val="563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F171" w14:textId="0A12E231" w:rsidR="002F7E90" w:rsidRPr="00603A5D" w:rsidRDefault="00C91974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1"/>
                <w:szCs w:val="21"/>
              </w:rPr>
            </w:pPr>
            <w:r w:rsidRPr="00603A5D">
              <w:rPr>
                <w:rFonts w:hint="eastAsia"/>
                <w:color w:val="000000"/>
                <w:sz w:val="21"/>
                <w:szCs w:val="21"/>
              </w:rPr>
              <w:t>３</w:t>
            </w:r>
            <w:r w:rsidR="00995F71" w:rsidRPr="00603A5D">
              <w:rPr>
                <w:rFonts w:hint="eastAsia"/>
                <w:color w:val="000000"/>
                <w:sz w:val="21"/>
                <w:szCs w:val="21"/>
              </w:rPr>
              <w:t xml:space="preserve">　点検日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3E70" w14:textId="184C4773" w:rsidR="002F7E90" w:rsidRPr="00603A5D" w:rsidRDefault="002F7E90" w:rsidP="0087368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603A5D">
              <w:rPr>
                <w:rFonts w:hint="eastAsia"/>
                <w:color w:val="000000"/>
                <w:sz w:val="21"/>
                <w:szCs w:val="21"/>
              </w:rPr>
              <w:t>年</w:t>
            </w:r>
            <w:r w:rsidR="00873681" w:rsidRPr="00603A5D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603A5D">
              <w:rPr>
                <w:rFonts w:hint="eastAsia"/>
                <w:color w:val="000000"/>
                <w:sz w:val="21"/>
                <w:szCs w:val="21"/>
              </w:rPr>
              <w:t>月</w:t>
            </w:r>
            <w:r w:rsidR="00873681" w:rsidRPr="00603A5D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603A5D"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 w:rsidR="002F7E90" w:rsidRPr="002F7E90" w14:paraId="7824A43D" w14:textId="77777777" w:rsidTr="007157E8">
        <w:trPr>
          <w:trHeight w:val="1407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D91D" w14:textId="5CB37704" w:rsidR="002F7E90" w:rsidRPr="00995F71" w:rsidRDefault="00C91974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1"/>
                <w:szCs w:val="21"/>
              </w:rPr>
            </w:pPr>
            <w:r w:rsidRPr="00995F71">
              <w:rPr>
                <w:rFonts w:hint="eastAsia"/>
                <w:color w:val="000000"/>
                <w:sz w:val="21"/>
                <w:szCs w:val="21"/>
              </w:rPr>
              <w:t xml:space="preserve">４　</w:t>
            </w:r>
            <w:r w:rsidR="002F7E90" w:rsidRPr="00995F71">
              <w:rPr>
                <w:rFonts w:hint="eastAsia"/>
                <w:color w:val="000000"/>
                <w:sz w:val="21"/>
                <w:szCs w:val="21"/>
              </w:rPr>
              <w:t>作成者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F996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pacing w:val="4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住所</w:t>
            </w:r>
          </w:p>
          <w:p w14:paraId="0443D759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pacing w:val="4"/>
                <w:sz w:val="21"/>
                <w:szCs w:val="21"/>
              </w:rPr>
            </w:pPr>
          </w:p>
          <w:p w14:paraId="39A91B84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color w:val="000000"/>
                <w:sz w:val="21"/>
                <w:szCs w:val="21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7AE9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pacing w:val="4"/>
                <w:sz w:val="21"/>
                <w:szCs w:val="21"/>
                <w:lang w:eastAsia="zh-TW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  <w:lang w:eastAsia="zh-TW"/>
              </w:rPr>
              <w:t>〒</w:t>
            </w:r>
          </w:p>
          <w:p w14:paraId="1324FBF6" w14:textId="18A5B060" w:rsid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eastAsia="PMingLiU"/>
                <w:color w:val="000000"/>
                <w:spacing w:val="4"/>
                <w:sz w:val="21"/>
                <w:szCs w:val="21"/>
                <w:lang w:eastAsia="zh-TW"/>
              </w:rPr>
            </w:pPr>
          </w:p>
          <w:p w14:paraId="276C041B" w14:textId="77777777" w:rsidR="00C91974" w:rsidRPr="00C91974" w:rsidRDefault="00C91974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eastAsia="PMingLiU"/>
                <w:color w:val="000000"/>
                <w:spacing w:val="4"/>
                <w:sz w:val="21"/>
                <w:szCs w:val="21"/>
                <w:lang w:eastAsia="zh-TW"/>
              </w:rPr>
            </w:pPr>
          </w:p>
          <w:p w14:paraId="0CE2D281" w14:textId="3143F2F3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eastAsia="PMingLiU"/>
                <w:color w:val="000000"/>
                <w:spacing w:val="4"/>
                <w:sz w:val="21"/>
                <w:szCs w:val="21"/>
              </w:rPr>
            </w:pPr>
          </w:p>
          <w:p w14:paraId="74B252F0" w14:textId="77777777" w:rsidR="002F7E90" w:rsidRPr="00C91974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1"/>
                <w:szCs w:val="21"/>
                <w:lang w:eastAsia="zh-TW"/>
              </w:rPr>
            </w:pPr>
            <w:r w:rsidRPr="00C91974">
              <w:rPr>
                <w:color w:val="000000"/>
                <w:sz w:val="21"/>
                <w:szCs w:val="21"/>
                <w:lang w:eastAsia="zh-TW"/>
              </w:rPr>
              <w:t xml:space="preserve">                       </w:t>
            </w:r>
            <w:r w:rsidRPr="00C91974">
              <w:rPr>
                <w:rFonts w:hint="eastAsia"/>
                <w:color w:val="000000"/>
                <w:sz w:val="21"/>
                <w:szCs w:val="21"/>
                <w:lang w:eastAsia="zh-TW"/>
              </w:rPr>
              <w:t>電話</w:t>
            </w:r>
            <w:r w:rsidRPr="00C91974">
              <w:rPr>
                <w:color w:val="000000"/>
                <w:sz w:val="21"/>
                <w:szCs w:val="21"/>
                <w:lang w:eastAsia="zh-TW"/>
              </w:rPr>
              <w:t xml:space="preserve">(   </w:t>
            </w:r>
            <w:r w:rsidRPr="00C91974">
              <w:rPr>
                <w:rFonts w:hint="eastAsia"/>
                <w:color w:val="000000"/>
                <w:sz w:val="21"/>
                <w:szCs w:val="21"/>
                <w:lang w:eastAsia="zh-TW"/>
              </w:rPr>
              <w:t xml:space="preserve">　</w:t>
            </w:r>
            <w:r w:rsidRPr="00C91974">
              <w:rPr>
                <w:color w:val="000000"/>
                <w:sz w:val="21"/>
                <w:szCs w:val="21"/>
                <w:lang w:eastAsia="zh-TW"/>
              </w:rPr>
              <w:t xml:space="preserve"> )  </w:t>
            </w:r>
            <w:r w:rsidRPr="00C91974">
              <w:rPr>
                <w:rFonts w:hint="eastAsia"/>
                <w:color w:val="000000"/>
                <w:sz w:val="21"/>
                <w:szCs w:val="21"/>
                <w:lang w:eastAsia="zh-TW"/>
              </w:rPr>
              <w:t>－</w:t>
            </w:r>
          </w:p>
        </w:tc>
      </w:tr>
      <w:tr w:rsidR="002F7E90" w:rsidRPr="002F7E90" w14:paraId="789082A8" w14:textId="77777777" w:rsidTr="007157E8">
        <w:trPr>
          <w:trHeight w:val="567"/>
        </w:trPr>
        <w:tc>
          <w:tcPr>
            <w:tcW w:w="2410" w:type="dxa"/>
            <w:gridSpan w:val="3"/>
            <w:vAlign w:val="center"/>
          </w:tcPr>
          <w:p w14:paraId="7A1A10BC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</w:rPr>
            </w:pPr>
            <w:r w:rsidRPr="00C91974">
              <w:rPr>
                <w:rFonts w:hint="eastAsia"/>
                <w:color w:val="000000"/>
                <w:sz w:val="21"/>
                <w:szCs w:val="21"/>
              </w:rPr>
              <w:t>※</w:t>
            </w:r>
            <w:r w:rsidRPr="00C91974">
              <w:rPr>
                <w:color w:val="000000"/>
                <w:sz w:val="21"/>
                <w:szCs w:val="21"/>
              </w:rPr>
              <w:t xml:space="preserve"> </w:t>
            </w:r>
            <w:r w:rsidRPr="00C91974">
              <w:rPr>
                <w:rFonts w:hint="eastAsia"/>
                <w:color w:val="000000"/>
                <w:sz w:val="21"/>
                <w:szCs w:val="21"/>
              </w:rPr>
              <w:t>備　　　　　　考</w:t>
            </w:r>
          </w:p>
        </w:tc>
        <w:tc>
          <w:tcPr>
            <w:tcW w:w="7371" w:type="dxa"/>
            <w:gridSpan w:val="5"/>
          </w:tcPr>
          <w:p w14:paraId="5500F754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pacing w:val="4"/>
                <w:sz w:val="22"/>
                <w:szCs w:val="22"/>
                <w:lang w:eastAsia="zh-TW"/>
              </w:rPr>
            </w:pPr>
          </w:p>
          <w:p w14:paraId="211D353F" w14:textId="77777777" w:rsidR="002F7E90" w:rsidRPr="002F7E90" w:rsidRDefault="002F7E90" w:rsidP="000D5AC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color w:val="000000"/>
                <w:sz w:val="22"/>
                <w:szCs w:val="22"/>
                <w:lang w:eastAsia="zh-TW"/>
              </w:rPr>
            </w:pPr>
          </w:p>
        </w:tc>
      </w:tr>
    </w:tbl>
    <w:p w14:paraId="5AF15FE4" w14:textId="08C86D24" w:rsidR="002F7E90" w:rsidRPr="00C91974" w:rsidRDefault="002F7E90" w:rsidP="002F7E90">
      <w:pPr>
        <w:rPr>
          <w:color w:val="000000"/>
          <w:sz w:val="21"/>
          <w:szCs w:val="21"/>
        </w:rPr>
      </w:pPr>
      <w:r w:rsidRPr="00C91974">
        <w:rPr>
          <w:rFonts w:hint="eastAsia"/>
          <w:color w:val="000000"/>
          <w:sz w:val="21"/>
          <w:szCs w:val="21"/>
        </w:rPr>
        <w:t>注</w:t>
      </w:r>
      <w:r w:rsidRPr="00C91974">
        <w:rPr>
          <w:color w:val="000000"/>
          <w:sz w:val="21"/>
          <w:szCs w:val="21"/>
        </w:rPr>
        <w:t xml:space="preserve"> </w:t>
      </w:r>
      <w:r w:rsidR="00C91974">
        <w:rPr>
          <w:rFonts w:hint="eastAsia"/>
          <w:color w:val="000000"/>
          <w:sz w:val="21"/>
          <w:szCs w:val="21"/>
        </w:rPr>
        <w:t>１</w:t>
      </w:r>
      <w:r w:rsidR="00CF2CC1" w:rsidRPr="00C91974">
        <w:rPr>
          <w:rFonts w:hint="eastAsia"/>
          <w:color w:val="000000"/>
          <w:sz w:val="21"/>
          <w:szCs w:val="21"/>
        </w:rPr>
        <w:t xml:space="preserve">　用紙の大きさは、</w:t>
      </w:r>
      <w:r w:rsidR="00770066" w:rsidRPr="00C91974">
        <w:rPr>
          <w:rFonts w:hint="eastAsia"/>
          <w:color w:val="000000"/>
          <w:sz w:val="21"/>
          <w:szCs w:val="21"/>
        </w:rPr>
        <w:t>日本産業規格</w:t>
      </w:r>
      <w:r w:rsidR="00CF2CC1" w:rsidRPr="00C91974">
        <w:rPr>
          <w:rFonts w:hint="eastAsia"/>
          <w:color w:val="000000"/>
          <w:sz w:val="21"/>
          <w:szCs w:val="21"/>
        </w:rPr>
        <w:t>Ａ列４番とします</w:t>
      </w:r>
      <w:r w:rsidRPr="00C91974">
        <w:rPr>
          <w:rFonts w:hint="eastAsia"/>
          <w:color w:val="000000"/>
          <w:sz w:val="21"/>
          <w:szCs w:val="21"/>
        </w:rPr>
        <w:t>。</w:t>
      </w:r>
    </w:p>
    <w:p w14:paraId="78F88737" w14:textId="310BA9A4" w:rsidR="002F7E90" w:rsidRPr="00C91974" w:rsidRDefault="00C91974" w:rsidP="002F7E90">
      <w:pPr>
        <w:ind w:firstLineChars="150" w:firstLine="31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２　</w:t>
      </w:r>
      <w:r w:rsidR="00CF2CC1" w:rsidRPr="00C91974">
        <w:rPr>
          <w:rFonts w:hint="eastAsia"/>
          <w:color w:val="000000"/>
          <w:sz w:val="21"/>
          <w:szCs w:val="21"/>
        </w:rPr>
        <w:t>※欄は、記入しないでください。</w:t>
      </w:r>
    </w:p>
    <w:p w14:paraId="71683D91" w14:textId="0E999BC4" w:rsidR="002F7E90" w:rsidRPr="00C91974" w:rsidRDefault="00C91974" w:rsidP="002F7E90">
      <w:pPr>
        <w:ind w:firstLineChars="150" w:firstLine="31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３　</w:t>
      </w:r>
      <w:r w:rsidR="00CF2CC1" w:rsidRPr="00C91974">
        <w:rPr>
          <w:rFonts w:hint="eastAsia"/>
          <w:color w:val="000000"/>
          <w:sz w:val="21"/>
          <w:szCs w:val="21"/>
        </w:rPr>
        <w:t>氏名を署名することで、押印に代えることができます</w:t>
      </w:r>
      <w:r w:rsidR="002F7E90" w:rsidRPr="00C91974">
        <w:rPr>
          <w:rFonts w:hint="eastAsia"/>
          <w:color w:val="000000"/>
          <w:sz w:val="21"/>
          <w:szCs w:val="21"/>
        </w:rPr>
        <w:t>。</w:t>
      </w:r>
    </w:p>
    <w:p w14:paraId="470ED5CB" w14:textId="4FE50783" w:rsidR="002F7E90" w:rsidRPr="00C91974" w:rsidRDefault="002F7E90" w:rsidP="002F7E90">
      <w:pPr>
        <w:rPr>
          <w:color w:val="000000"/>
          <w:sz w:val="21"/>
          <w:szCs w:val="21"/>
        </w:rPr>
      </w:pPr>
      <w:r w:rsidRPr="00C91974">
        <w:rPr>
          <w:color w:val="000000"/>
          <w:sz w:val="21"/>
          <w:szCs w:val="21"/>
        </w:rPr>
        <w:t xml:space="preserve">   </w:t>
      </w:r>
      <w:r w:rsidR="00C91974">
        <w:rPr>
          <w:rFonts w:hint="eastAsia"/>
          <w:color w:val="000000"/>
          <w:sz w:val="21"/>
          <w:szCs w:val="21"/>
        </w:rPr>
        <w:t xml:space="preserve">４　</w:t>
      </w:r>
      <w:r w:rsidR="00CF2CC1" w:rsidRPr="00603A5D">
        <w:rPr>
          <w:rFonts w:hint="eastAsia"/>
          <w:color w:val="000000"/>
          <w:sz w:val="21"/>
          <w:szCs w:val="21"/>
        </w:rPr>
        <w:t>記入にあたり</w:t>
      </w:r>
      <w:r w:rsidR="00CF2CC1" w:rsidRPr="00C91974">
        <w:rPr>
          <w:rFonts w:hint="eastAsia"/>
          <w:color w:val="000000"/>
          <w:sz w:val="21"/>
          <w:szCs w:val="21"/>
        </w:rPr>
        <w:t>裏面を参照してください</w:t>
      </w:r>
      <w:r w:rsidRPr="00C91974">
        <w:rPr>
          <w:rFonts w:hint="eastAsia"/>
          <w:color w:val="000000"/>
          <w:sz w:val="21"/>
          <w:szCs w:val="21"/>
        </w:rPr>
        <w:t>。</w:t>
      </w:r>
    </w:p>
    <w:p w14:paraId="1F2C98CD" w14:textId="77777777" w:rsidR="00651F1C" w:rsidRDefault="00651F1C" w:rsidP="00651F1C">
      <w:pPr>
        <w:rPr>
          <w:rFonts w:hAnsi="Times New Roman"/>
          <w:spacing w:val="4"/>
          <w:sz w:val="22"/>
          <w:szCs w:val="22"/>
        </w:rPr>
      </w:pPr>
    </w:p>
    <w:p w14:paraId="0CEEB1F7" w14:textId="161D7C6F" w:rsidR="002F7E90" w:rsidRDefault="002F7E90" w:rsidP="00651F1C">
      <w:pPr>
        <w:rPr>
          <w:rFonts w:hAnsi="Times New Roman"/>
          <w:spacing w:val="4"/>
          <w:sz w:val="22"/>
          <w:szCs w:val="22"/>
        </w:rPr>
      </w:pPr>
    </w:p>
    <w:p w14:paraId="043B6C98" w14:textId="77777777" w:rsidR="00CA26C6" w:rsidRPr="002F7E90" w:rsidRDefault="00CA26C6" w:rsidP="00651F1C">
      <w:pPr>
        <w:rPr>
          <w:rFonts w:hAnsi="Times New Roman"/>
          <w:spacing w:val="4"/>
          <w:sz w:val="22"/>
          <w:szCs w:val="22"/>
        </w:rPr>
      </w:pPr>
    </w:p>
    <w:p w14:paraId="3C2DFAC4" w14:textId="77777777" w:rsidR="002F7E90" w:rsidRPr="00C91974" w:rsidRDefault="002F7E90" w:rsidP="002F7E90">
      <w:pPr>
        <w:jc w:val="center"/>
        <w:rPr>
          <w:color w:val="000000"/>
          <w:sz w:val="21"/>
          <w:szCs w:val="18"/>
        </w:rPr>
      </w:pPr>
      <w:r w:rsidRPr="00C91974">
        <w:rPr>
          <w:rFonts w:hint="eastAsia"/>
          <w:color w:val="000000"/>
          <w:sz w:val="21"/>
          <w:szCs w:val="18"/>
        </w:rPr>
        <w:lastRenderedPageBreak/>
        <w:t>（裏）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38"/>
        <w:gridCol w:w="15"/>
        <w:gridCol w:w="23"/>
        <w:gridCol w:w="4394"/>
        <w:gridCol w:w="567"/>
        <w:gridCol w:w="567"/>
        <w:gridCol w:w="2140"/>
        <w:gridCol w:w="579"/>
        <w:gridCol w:w="501"/>
      </w:tblGrid>
      <w:tr w:rsidR="002F7E90" w14:paraId="239BC1BE" w14:textId="77777777" w:rsidTr="00CA26C6">
        <w:trPr>
          <w:trHeight w:val="375"/>
        </w:trPr>
        <w:tc>
          <w:tcPr>
            <w:tcW w:w="950" w:type="dxa"/>
            <w:gridSpan w:val="2"/>
            <w:vAlign w:val="center"/>
          </w:tcPr>
          <w:p w14:paraId="4AFA0738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区分</w:t>
            </w:r>
          </w:p>
        </w:tc>
        <w:tc>
          <w:tcPr>
            <w:tcW w:w="4432" w:type="dxa"/>
            <w:gridSpan w:val="3"/>
            <w:vAlign w:val="center"/>
          </w:tcPr>
          <w:p w14:paraId="74F3DD43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点検内容</w:t>
            </w:r>
          </w:p>
        </w:tc>
        <w:tc>
          <w:tcPr>
            <w:tcW w:w="1134" w:type="dxa"/>
            <w:gridSpan w:val="2"/>
            <w:vAlign w:val="center"/>
          </w:tcPr>
          <w:p w14:paraId="4A7C3F16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異常</w:t>
            </w:r>
          </w:p>
        </w:tc>
        <w:tc>
          <w:tcPr>
            <w:tcW w:w="2140" w:type="dxa"/>
            <w:vAlign w:val="center"/>
          </w:tcPr>
          <w:p w14:paraId="1B8D10A0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異常の内容</w:t>
            </w:r>
          </w:p>
        </w:tc>
        <w:tc>
          <w:tcPr>
            <w:tcW w:w="1080" w:type="dxa"/>
            <w:gridSpan w:val="2"/>
            <w:vAlign w:val="center"/>
          </w:tcPr>
          <w:p w14:paraId="0DC3979B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処理</w:t>
            </w:r>
          </w:p>
        </w:tc>
      </w:tr>
      <w:tr w:rsidR="002F7E90" w14:paraId="0B7DB5F9" w14:textId="77777777" w:rsidTr="00CA26C6">
        <w:trPr>
          <w:trHeight w:val="431"/>
        </w:trPr>
        <w:tc>
          <w:tcPr>
            <w:tcW w:w="9736" w:type="dxa"/>
            <w:gridSpan w:val="10"/>
            <w:tcBorders>
              <w:bottom w:val="nil"/>
            </w:tcBorders>
            <w:vAlign w:val="center"/>
          </w:tcPr>
          <w:p w14:paraId="296464DA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表示面（汚染、退色、変色、塗料等の剥離、さび、破損等）</w:t>
            </w:r>
          </w:p>
        </w:tc>
      </w:tr>
      <w:tr w:rsidR="002F7E90" w14:paraId="631BE4BF" w14:textId="77777777" w:rsidTr="00CA26C6">
        <w:trPr>
          <w:trHeight w:val="423"/>
        </w:trPr>
        <w:tc>
          <w:tcPr>
            <w:tcW w:w="512" w:type="dxa"/>
            <w:vMerge w:val="restart"/>
            <w:tcBorders>
              <w:top w:val="nil"/>
            </w:tcBorders>
          </w:tcPr>
          <w:p w14:paraId="70BABC77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46DD051C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2819E1F5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03FE453B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 w:val="restart"/>
          </w:tcPr>
          <w:p w14:paraId="4CB29803" w14:textId="77777777" w:rsidR="002F7E90" w:rsidRPr="00AA7998" w:rsidRDefault="002F7E90" w:rsidP="000D5ACF">
            <w:pPr>
              <w:widowControl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広告板</w:t>
            </w:r>
          </w:p>
          <w:p w14:paraId="7A7E920A" w14:textId="77777777" w:rsidR="002F7E90" w:rsidRPr="00AA7998" w:rsidRDefault="002F7E90" w:rsidP="000D5ACF">
            <w:pPr>
              <w:widowControl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・</w:t>
            </w:r>
          </w:p>
          <w:p w14:paraId="64B57980" w14:textId="77777777" w:rsidR="002F7E90" w:rsidRPr="00AA7998" w:rsidRDefault="002F7E90" w:rsidP="000D5ACF">
            <w:pPr>
              <w:widowControl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文字</w:t>
            </w:r>
          </w:p>
        </w:tc>
        <w:tc>
          <w:tcPr>
            <w:tcW w:w="4417" w:type="dxa"/>
            <w:gridSpan w:val="2"/>
          </w:tcPr>
          <w:p w14:paraId="210304AF" w14:textId="7B455A4E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１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広告板面・文字等のひどい汚れ、変色、さび</w:t>
            </w:r>
          </w:p>
        </w:tc>
        <w:tc>
          <w:tcPr>
            <w:tcW w:w="567" w:type="dxa"/>
            <w:vAlign w:val="center"/>
          </w:tcPr>
          <w:p w14:paraId="0BD7779B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64143A77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7713DA2B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4FA595E3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1E73FF7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1C44BDD8" w14:textId="77777777" w:rsidTr="00CA26C6">
        <w:trPr>
          <w:trHeight w:val="415"/>
        </w:trPr>
        <w:tc>
          <w:tcPr>
            <w:tcW w:w="512" w:type="dxa"/>
            <w:vMerge/>
            <w:tcBorders>
              <w:top w:val="nil"/>
            </w:tcBorders>
          </w:tcPr>
          <w:p w14:paraId="40236AE6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29C8C888" w14:textId="77777777" w:rsidR="002F7E90" w:rsidRPr="00AA7998" w:rsidRDefault="002F7E90" w:rsidP="000D5ACF">
            <w:pPr>
              <w:widowControl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17" w:type="dxa"/>
            <w:gridSpan w:val="2"/>
          </w:tcPr>
          <w:p w14:paraId="16C1CE1E" w14:textId="3882903E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２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広告板面・文字等の破損、変形、ビス等の欠落</w:t>
            </w:r>
          </w:p>
        </w:tc>
        <w:tc>
          <w:tcPr>
            <w:tcW w:w="567" w:type="dxa"/>
            <w:vAlign w:val="center"/>
          </w:tcPr>
          <w:p w14:paraId="240D1E08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2645D72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605C8AA6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93FF013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04E9E6B7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733D1217" w14:textId="77777777" w:rsidTr="00CA26C6">
        <w:trPr>
          <w:trHeight w:val="314"/>
        </w:trPr>
        <w:tc>
          <w:tcPr>
            <w:tcW w:w="512" w:type="dxa"/>
            <w:vMerge/>
            <w:tcBorders>
              <w:top w:val="nil"/>
            </w:tcBorders>
          </w:tcPr>
          <w:p w14:paraId="1433C643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2149B40F" w14:textId="77777777" w:rsidR="002F7E90" w:rsidRPr="00AA7998" w:rsidRDefault="002F7E90" w:rsidP="000D5ACF">
            <w:pPr>
              <w:widowControl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17" w:type="dxa"/>
            <w:gridSpan w:val="2"/>
          </w:tcPr>
          <w:p w14:paraId="238D7460" w14:textId="07B30AAA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３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枠組み部材の破損、ねじれ</w:t>
            </w:r>
          </w:p>
        </w:tc>
        <w:tc>
          <w:tcPr>
            <w:tcW w:w="567" w:type="dxa"/>
            <w:vAlign w:val="center"/>
          </w:tcPr>
          <w:p w14:paraId="04B640F3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5EE654F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455735EB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DBC4134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7A1E30A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5D4DEDD6" w14:textId="77777777" w:rsidTr="00CA26C6">
        <w:trPr>
          <w:trHeight w:val="431"/>
        </w:trPr>
        <w:tc>
          <w:tcPr>
            <w:tcW w:w="9736" w:type="dxa"/>
            <w:gridSpan w:val="10"/>
            <w:tcBorders>
              <w:bottom w:val="nil"/>
            </w:tcBorders>
            <w:vAlign w:val="center"/>
          </w:tcPr>
          <w:p w14:paraId="08EBE8C8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主要部材（変形、腐食、劣化、傾斜、ぐらつき、ねじれ等）</w:t>
            </w:r>
          </w:p>
        </w:tc>
      </w:tr>
      <w:tr w:rsidR="002F7E90" w14:paraId="6A9420CF" w14:textId="77777777" w:rsidTr="00CA26C6">
        <w:trPr>
          <w:trHeight w:val="116"/>
        </w:trPr>
        <w:tc>
          <w:tcPr>
            <w:tcW w:w="512" w:type="dxa"/>
            <w:vMerge w:val="restart"/>
            <w:tcBorders>
              <w:top w:val="nil"/>
            </w:tcBorders>
          </w:tcPr>
          <w:p w14:paraId="11AA18E4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458996C1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4A693F3B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42ABA176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 w:val="restart"/>
          </w:tcPr>
          <w:p w14:paraId="4D5DFC57" w14:textId="77777777" w:rsidR="002F7E90" w:rsidRPr="00AA7998" w:rsidRDefault="002F7E90" w:rsidP="000D5ACF">
            <w:pPr>
              <w:widowControl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基礎躯体</w:t>
            </w:r>
          </w:p>
        </w:tc>
        <w:tc>
          <w:tcPr>
            <w:tcW w:w="4417" w:type="dxa"/>
            <w:gridSpan w:val="2"/>
          </w:tcPr>
          <w:p w14:paraId="29A67298" w14:textId="47B31031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１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上部構造の全体の傾斜、ぐらつき</w:t>
            </w:r>
          </w:p>
        </w:tc>
        <w:tc>
          <w:tcPr>
            <w:tcW w:w="567" w:type="dxa"/>
            <w:vAlign w:val="center"/>
          </w:tcPr>
          <w:p w14:paraId="7186F4A7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616496CA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6AF9A16A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5B25E24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26D23DA8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1EABBF42" w14:textId="77777777" w:rsidTr="00CA26C6">
        <w:trPr>
          <w:trHeight w:val="415"/>
        </w:trPr>
        <w:tc>
          <w:tcPr>
            <w:tcW w:w="512" w:type="dxa"/>
            <w:vMerge/>
            <w:tcBorders>
              <w:top w:val="nil"/>
            </w:tcBorders>
          </w:tcPr>
          <w:p w14:paraId="4FBB89AD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689DA1F0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025A6A34" w14:textId="09AD5DE5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２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基礎のクラック、防水層の裂傷等の異常</w:t>
            </w:r>
          </w:p>
        </w:tc>
        <w:tc>
          <w:tcPr>
            <w:tcW w:w="567" w:type="dxa"/>
            <w:vAlign w:val="center"/>
          </w:tcPr>
          <w:p w14:paraId="61A90396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2BFB8243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6AC11CFA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D819E7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40A896BE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18CD2512" w14:textId="77777777" w:rsidTr="00CA26C6">
        <w:trPr>
          <w:trHeight w:val="199"/>
        </w:trPr>
        <w:tc>
          <w:tcPr>
            <w:tcW w:w="512" w:type="dxa"/>
            <w:vMerge/>
            <w:tcBorders>
              <w:top w:val="nil"/>
            </w:tcBorders>
          </w:tcPr>
          <w:p w14:paraId="3DD4FE59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2F2E7F17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25CE5845" w14:textId="34F37D51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３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鉄骨のさび発生、塗装の老朽化</w:t>
            </w:r>
          </w:p>
        </w:tc>
        <w:tc>
          <w:tcPr>
            <w:tcW w:w="567" w:type="dxa"/>
            <w:vAlign w:val="center"/>
          </w:tcPr>
          <w:p w14:paraId="781D0A68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0D253298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6712999A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4F9BA57A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21280ED1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426E77A4" w14:textId="77777777" w:rsidTr="00CA26C6">
        <w:trPr>
          <w:trHeight w:val="431"/>
        </w:trPr>
        <w:tc>
          <w:tcPr>
            <w:tcW w:w="9736" w:type="dxa"/>
            <w:gridSpan w:val="10"/>
            <w:tcBorders>
              <w:bottom w:val="nil"/>
            </w:tcBorders>
            <w:vAlign w:val="center"/>
          </w:tcPr>
          <w:p w14:paraId="1113DF69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ボルト、ナット、ビス等（緩み、さび、破損、欠落等）</w:t>
            </w:r>
          </w:p>
        </w:tc>
      </w:tr>
      <w:tr w:rsidR="002F7E90" w14:paraId="1F97EEEA" w14:textId="77777777" w:rsidTr="00CA26C6">
        <w:trPr>
          <w:trHeight w:val="423"/>
        </w:trPr>
        <w:tc>
          <w:tcPr>
            <w:tcW w:w="512" w:type="dxa"/>
            <w:vMerge w:val="restart"/>
            <w:tcBorders>
              <w:top w:val="nil"/>
            </w:tcBorders>
          </w:tcPr>
          <w:p w14:paraId="22F0A6C5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053AA564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35E7AE4B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1416393B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 w:val="restart"/>
          </w:tcPr>
          <w:p w14:paraId="339E58F0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支持取付部</w:t>
            </w:r>
          </w:p>
        </w:tc>
        <w:tc>
          <w:tcPr>
            <w:tcW w:w="4417" w:type="dxa"/>
            <w:gridSpan w:val="2"/>
          </w:tcPr>
          <w:p w14:paraId="5CC6B41F" w14:textId="17EACF45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１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鉄骨接続部（溶接部・プレート）の腐食、変形、隙間</w:t>
            </w:r>
          </w:p>
        </w:tc>
        <w:tc>
          <w:tcPr>
            <w:tcW w:w="567" w:type="dxa"/>
            <w:vAlign w:val="center"/>
          </w:tcPr>
          <w:p w14:paraId="4DF8E74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60CE26E0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5FB6382A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C958676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3F544997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5EFAF419" w14:textId="77777777" w:rsidTr="00CA26C6">
        <w:trPr>
          <w:trHeight w:val="415"/>
        </w:trPr>
        <w:tc>
          <w:tcPr>
            <w:tcW w:w="512" w:type="dxa"/>
            <w:vMerge/>
            <w:tcBorders>
              <w:top w:val="nil"/>
            </w:tcBorders>
          </w:tcPr>
          <w:p w14:paraId="22B53E4F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1E241220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68D81CA8" w14:textId="26EEF764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２　</w:t>
            </w:r>
            <w:r w:rsidR="00084589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鉄骨接続部（ボルト）の緩み、欠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落</w:t>
            </w:r>
          </w:p>
        </w:tc>
        <w:tc>
          <w:tcPr>
            <w:tcW w:w="567" w:type="dxa"/>
            <w:vAlign w:val="center"/>
          </w:tcPr>
          <w:p w14:paraId="45D03A5D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605BD9C0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3EBD7E08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698C63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2DF9B0A8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4C4DB9F9" w14:textId="77777777" w:rsidTr="00CA26C6">
        <w:trPr>
          <w:trHeight w:val="421"/>
        </w:trPr>
        <w:tc>
          <w:tcPr>
            <w:tcW w:w="512" w:type="dxa"/>
            <w:vMerge/>
            <w:tcBorders>
              <w:top w:val="nil"/>
            </w:tcBorders>
          </w:tcPr>
          <w:p w14:paraId="5C733F78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4C56B702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35B7AE74" w14:textId="18049D23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３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アンカーボルト・取付部プレートの腐食、変形</w:t>
            </w:r>
          </w:p>
        </w:tc>
        <w:tc>
          <w:tcPr>
            <w:tcW w:w="567" w:type="dxa"/>
            <w:vAlign w:val="center"/>
          </w:tcPr>
          <w:p w14:paraId="62AC731A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0CC899EB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06C58E50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3F1408B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3945F827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3FAD1DD8" w14:textId="77777777" w:rsidTr="00CA26C6">
        <w:trPr>
          <w:trHeight w:val="431"/>
        </w:trPr>
        <w:tc>
          <w:tcPr>
            <w:tcW w:w="9736" w:type="dxa"/>
            <w:gridSpan w:val="10"/>
            <w:tcBorders>
              <w:bottom w:val="nil"/>
            </w:tcBorders>
            <w:vAlign w:val="center"/>
          </w:tcPr>
          <w:p w14:paraId="5CE45C13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溶接、支持、取付部分等（亀裂、変形、腐食、クラック、裂傷等）</w:t>
            </w:r>
          </w:p>
        </w:tc>
      </w:tr>
      <w:tr w:rsidR="002F7E90" w14:paraId="4C5824A1" w14:textId="77777777" w:rsidTr="00CA26C6">
        <w:trPr>
          <w:trHeight w:val="423"/>
        </w:trPr>
        <w:tc>
          <w:tcPr>
            <w:tcW w:w="512" w:type="dxa"/>
            <w:vMerge w:val="restart"/>
            <w:tcBorders>
              <w:top w:val="nil"/>
            </w:tcBorders>
          </w:tcPr>
          <w:p w14:paraId="6F5EB23F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1EE8FF5E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6B9982F3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7B41A141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 w:val="restart"/>
          </w:tcPr>
          <w:p w14:paraId="1FD439EB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詳細部</w:t>
            </w:r>
          </w:p>
        </w:tc>
        <w:tc>
          <w:tcPr>
            <w:tcW w:w="4417" w:type="dxa"/>
            <w:gridSpan w:val="2"/>
          </w:tcPr>
          <w:p w14:paraId="2BBEB73A" w14:textId="14B1CB1D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１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ベース周辺・コーキングの老朽化、溶接部の劣化</w:t>
            </w:r>
          </w:p>
        </w:tc>
        <w:tc>
          <w:tcPr>
            <w:tcW w:w="567" w:type="dxa"/>
            <w:vAlign w:val="center"/>
          </w:tcPr>
          <w:p w14:paraId="4E87F127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503B5124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0EA4A21B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CEB98F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5558D7B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6FF8DF65" w14:textId="77777777" w:rsidTr="00CA26C6">
        <w:trPr>
          <w:trHeight w:val="553"/>
        </w:trPr>
        <w:tc>
          <w:tcPr>
            <w:tcW w:w="512" w:type="dxa"/>
            <w:vMerge/>
            <w:tcBorders>
              <w:top w:val="nil"/>
            </w:tcBorders>
          </w:tcPr>
          <w:p w14:paraId="6C820136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527574D2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7F0F6E08" w14:textId="0F321C0B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２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取付対象部</w:t>
            </w:r>
            <w:r w:rsidR="002F7E90" w:rsidRPr="00AA7998">
              <w:rPr>
                <w:color w:val="000000"/>
                <w:kern w:val="2"/>
                <w:sz w:val="21"/>
                <w:szCs w:val="21"/>
              </w:rPr>
              <w:t>(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柱・壁・スラブ</w:t>
            </w:r>
            <w:r w:rsidR="002F7E90" w:rsidRPr="00AA7998">
              <w:rPr>
                <w:color w:val="000000"/>
                <w:kern w:val="2"/>
                <w:sz w:val="21"/>
                <w:szCs w:val="21"/>
              </w:rPr>
              <w:t>)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取付部周辺の異常</w:t>
            </w:r>
          </w:p>
        </w:tc>
        <w:tc>
          <w:tcPr>
            <w:tcW w:w="567" w:type="dxa"/>
            <w:vAlign w:val="center"/>
          </w:tcPr>
          <w:p w14:paraId="0DFD2FA1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4518FDBE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6ACB3C16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1CCFE92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004EF42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252DD3FD" w14:textId="77777777" w:rsidTr="00CA26C6">
        <w:trPr>
          <w:trHeight w:val="431"/>
        </w:trPr>
        <w:tc>
          <w:tcPr>
            <w:tcW w:w="9736" w:type="dxa"/>
            <w:gridSpan w:val="10"/>
            <w:tcBorders>
              <w:bottom w:val="nil"/>
            </w:tcBorders>
            <w:vAlign w:val="center"/>
          </w:tcPr>
          <w:p w14:paraId="399F0920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ネオン、照明装置等（ちらつき、無点灯、変形、さび、漏水、分電盤の破損等）</w:t>
            </w:r>
          </w:p>
        </w:tc>
      </w:tr>
      <w:tr w:rsidR="002F7E90" w14:paraId="0E0D0795" w14:textId="77777777" w:rsidTr="00CA26C6">
        <w:trPr>
          <w:trHeight w:val="423"/>
        </w:trPr>
        <w:tc>
          <w:tcPr>
            <w:tcW w:w="512" w:type="dxa"/>
            <w:vMerge w:val="restart"/>
            <w:tcBorders>
              <w:top w:val="nil"/>
            </w:tcBorders>
          </w:tcPr>
          <w:p w14:paraId="6A2A4FB3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7440681B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65E6CB18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620A3826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3D19013E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03516F89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66307D3C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 w:val="restart"/>
          </w:tcPr>
          <w:p w14:paraId="6D4155EA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照明装置</w:t>
            </w:r>
          </w:p>
        </w:tc>
        <w:tc>
          <w:tcPr>
            <w:tcW w:w="4417" w:type="dxa"/>
            <w:gridSpan w:val="2"/>
          </w:tcPr>
          <w:p w14:paraId="7E89F128" w14:textId="4C50AA4F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１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蛍光灯・照明灯・ＬＥＤの異常、ネオン管の不発光</w:t>
            </w:r>
          </w:p>
        </w:tc>
        <w:tc>
          <w:tcPr>
            <w:tcW w:w="567" w:type="dxa"/>
            <w:vAlign w:val="center"/>
          </w:tcPr>
          <w:p w14:paraId="0CF5952E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4468ACC0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7EB80D93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5EDB9B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3BFA57F4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73F21E48" w14:textId="77777777" w:rsidTr="00CA26C6">
        <w:trPr>
          <w:trHeight w:val="415"/>
        </w:trPr>
        <w:tc>
          <w:tcPr>
            <w:tcW w:w="512" w:type="dxa"/>
            <w:vMerge/>
          </w:tcPr>
          <w:p w14:paraId="24E88DBC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08923E64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6D7034AD" w14:textId="346A4BB2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２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照明器具・ＬＥＤの取付部の破損、変形、さび、漏水</w:t>
            </w:r>
          </w:p>
        </w:tc>
        <w:tc>
          <w:tcPr>
            <w:tcW w:w="567" w:type="dxa"/>
            <w:vAlign w:val="center"/>
          </w:tcPr>
          <w:p w14:paraId="04A1D374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4F39AD5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72BB6573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A2FE93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3B137166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799ED043" w14:textId="77777777" w:rsidTr="00CA26C6">
        <w:trPr>
          <w:trHeight w:val="342"/>
        </w:trPr>
        <w:tc>
          <w:tcPr>
            <w:tcW w:w="512" w:type="dxa"/>
            <w:vMerge/>
          </w:tcPr>
          <w:p w14:paraId="2A80B442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26900472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7E07534A" w14:textId="0B12A634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３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ネオン管・サポート類の破損</w:t>
            </w:r>
          </w:p>
        </w:tc>
        <w:tc>
          <w:tcPr>
            <w:tcW w:w="567" w:type="dxa"/>
            <w:vAlign w:val="center"/>
          </w:tcPr>
          <w:p w14:paraId="7A1341D4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4FD15D46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2DF418A1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86195EF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22C1A334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20221F2C" w14:textId="77777777" w:rsidTr="00CA26C6">
        <w:trPr>
          <w:trHeight w:val="398"/>
        </w:trPr>
        <w:tc>
          <w:tcPr>
            <w:tcW w:w="512" w:type="dxa"/>
            <w:vMerge/>
          </w:tcPr>
          <w:p w14:paraId="5CA89A64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4B37D880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38798F1A" w14:textId="7B32099A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４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ネオントランス・その周辺の損傷、接続不良</w:t>
            </w:r>
          </w:p>
        </w:tc>
        <w:tc>
          <w:tcPr>
            <w:tcW w:w="567" w:type="dxa"/>
            <w:vAlign w:val="center"/>
          </w:tcPr>
          <w:p w14:paraId="2A73A1CD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311308A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423F6D3F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64ED26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68EB261D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4CF2CAF2" w14:textId="77777777" w:rsidTr="00CA26C6">
        <w:trPr>
          <w:trHeight w:val="227"/>
        </w:trPr>
        <w:tc>
          <w:tcPr>
            <w:tcW w:w="512" w:type="dxa"/>
            <w:vMerge/>
          </w:tcPr>
          <w:p w14:paraId="58129F65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 w:val="restart"/>
          </w:tcPr>
          <w:p w14:paraId="5D79B94F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  <w:r w:rsidRPr="000D5ACF">
              <w:rPr>
                <w:rFonts w:hint="eastAsia"/>
                <w:color w:val="000000"/>
                <w:kern w:val="2"/>
                <w:sz w:val="22"/>
                <w:szCs w:val="22"/>
              </w:rPr>
              <w:t>分電盤</w:t>
            </w:r>
          </w:p>
        </w:tc>
        <w:tc>
          <w:tcPr>
            <w:tcW w:w="4417" w:type="dxa"/>
            <w:gridSpan w:val="2"/>
          </w:tcPr>
          <w:p w14:paraId="21C700D0" w14:textId="15C98EDF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１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分電盤の腐食、破損</w:t>
            </w:r>
          </w:p>
        </w:tc>
        <w:tc>
          <w:tcPr>
            <w:tcW w:w="567" w:type="dxa"/>
            <w:vAlign w:val="center"/>
          </w:tcPr>
          <w:p w14:paraId="6A7701BA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728A386D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3BA3911A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D0274AE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3242EFB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706BBFCD" w14:textId="77777777" w:rsidTr="00CA26C6">
        <w:trPr>
          <w:trHeight w:val="346"/>
        </w:trPr>
        <w:tc>
          <w:tcPr>
            <w:tcW w:w="512" w:type="dxa"/>
            <w:vMerge/>
          </w:tcPr>
          <w:p w14:paraId="196077BD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24DE4EA0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7F7B161B" w14:textId="28EE391C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２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電源配線経路の腐食、破損</w:t>
            </w:r>
          </w:p>
        </w:tc>
        <w:tc>
          <w:tcPr>
            <w:tcW w:w="567" w:type="dxa"/>
            <w:vAlign w:val="center"/>
          </w:tcPr>
          <w:p w14:paraId="300BFCAD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56E93DDB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4CF6DF90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5EB6B7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238640A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30602136" w14:textId="77777777" w:rsidTr="00CA26C6">
        <w:trPr>
          <w:trHeight w:val="421"/>
        </w:trPr>
        <w:tc>
          <w:tcPr>
            <w:tcW w:w="512" w:type="dxa"/>
            <w:vMerge/>
          </w:tcPr>
          <w:p w14:paraId="70AA19F3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48B2707E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00927D4D" w14:textId="6EFE4EFF" w:rsidR="002F7E90" w:rsidRPr="00AA7998" w:rsidRDefault="00AA7998" w:rsidP="000D5ACF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３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安全ブレーカー・タイムスイッチ等の劣化、損傷</w:t>
            </w:r>
          </w:p>
        </w:tc>
        <w:tc>
          <w:tcPr>
            <w:tcW w:w="567" w:type="dxa"/>
            <w:vAlign w:val="center"/>
          </w:tcPr>
          <w:p w14:paraId="0EDD9930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664A9257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55DCF905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94A1C12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4B239D8E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1D2674E8" w14:textId="77777777" w:rsidTr="00CA26C6">
        <w:trPr>
          <w:trHeight w:val="431"/>
        </w:trPr>
        <w:tc>
          <w:tcPr>
            <w:tcW w:w="9736" w:type="dxa"/>
            <w:gridSpan w:val="10"/>
            <w:tcBorders>
              <w:bottom w:val="nil"/>
            </w:tcBorders>
            <w:vAlign w:val="center"/>
          </w:tcPr>
          <w:p w14:paraId="72E6D92C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その他点検した箇所</w:t>
            </w:r>
          </w:p>
        </w:tc>
      </w:tr>
      <w:tr w:rsidR="002F7E90" w14:paraId="0594EDB0" w14:textId="77777777" w:rsidTr="00CA26C6">
        <w:trPr>
          <w:trHeight w:val="423"/>
        </w:trPr>
        <w:tc>
          <w:tcPr>
            <w:tcW w:w="512" w:type="dxa"/>
            <w:vMerge w:val="restart"/>
            <w:tcBorders>
              <w:top w:val="nil"/>
            </w:tcBorders>
          </w:tcPr>
          <w:p w14:paraId="675FAEF0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5CC7120A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5C0BF634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51F10A4C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 w:val="restart"/>
          </w:tcPr>
          <w:p w14:paraId="2724E48C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その他</w:t>
            </w:r>
          </w:p>
        </w:tc>
        <w:tc>
          <w:tcPr>
            <w:tcW w:w="4417" w:type="dxa"/>
            <w:gridSpan w:val="2"/>
          </w:tcPr>
          <w:p w14:paraId="4D6087A8" w14:textId="11316265" w:rsidR="002F7E90" w:rsidRPr="00AA7998" w:rsidRDefault="00AA7998" w:rsidP="00AA7998">
            <w:pPr>
              <w:ind w:left="210" w:hangingChars="100" w:hanging="210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１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避雷針の突針部・導線固定部の腐食、損傷</w:t>
            </w:r>
          </w:p>
        </w:tc>
        <w:tc>
          <w:tcPr>
            <w:tcW w:w="567" w:type="dxa"/>
            <w:vAlign w:val="center"/>
          </w:tcPr>
          <w:p w14:paraId="0B4105B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5885BEA2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1DEF35AE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CEB0C1B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603C54FA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693B7033" w14:textId="77777777" w:rsidTr="00CA26C6">
        <w:trPr>
          <w:trHeight w:val="303"/>
        </w:trPr>
        <w:tc>
          <w:tcPr>
            <w:tcW w:w="512" w:type="dxa"/>
            <w:vMerge/>
            <w:tcBorders>
              <w:top w:val="nil"/>
            </w:tcBorders>
          </w:tcPr>
          <w:p w14:paraId="3D6F3DDF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6FA5720B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39150EA0" w14:textId="4EF2B76C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２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図面との相違の有無</w:t>
            </w:r>
          </w:p>
        </w:tc>
        <w:tc>
          <w:tcPr>
            <w:tcW w:w="567" w:type="dxa"/>
            <w:vAlign w:val="center"/>
          </w:tcPr>
          <w:p w14:paraId="77DEE910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3D9FFBF4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3D91A445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757C2BC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1CD66DB5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2F7E90" w14:paraId="2C4524B9" w14:textId="77777777" w:rsidTr="00CA26C6">
        <w:trPr>
          <w:trHeight w:val="265"/>
        </w:trPr>
        <w:tc>
          <w:tcPr>
            <w:tcW w:w="512" w:type="dxa"/>
            <w:vMerge/>
            <w:tcBorders>
              <w:top w:val="nil"/>
            </w:tcBorders>
          </w:tcPr>
          <w:p w14:paraId="284C3E41" w14:textId="77777777" w:rsidR="002F7E90" w:rsidRPr="000D5ACF" w:rsidRDefault="002F7E90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vMerge/>
          </w:tcPr>
          <w:p w14:paraId="0FFD0268" w14:textId="77777777" w:rsidR="002F7E90" w:rsidRPr="000D5ACF" w:rsidRDefault="002F7E90" w:rsidP="000D5ACF">
            <w:pPr>
              <w:widowControl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417" w:type="dxa"/>
            <w:gridSpan w:val="2"/>
          </w:tcPr>
          <w:p w14:paraId="78520B7F" w14:textId="435FDDC6" w:rsidR="002F7E90" w:rsidRPr="00AA7998" w:rsidRDefault="00AA7998" w:rsidP="000D5ACF">
            <w:pPr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３　</w:t>
            </w:r>
            <w:r w:rsidR="002F7E90"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その他点検した事項</w:t>
            </w:r>
          </w:p>
        </w:tc>
        <w:tc>
          <w:tcPr>
            <w:tcW w:w="567" w:type="dxa"/>
            <w:vAlign w:val="center"/>
          </w:tcPr>
          <w:p w14:paraId="7E8FFE6B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有</w:t>
            </w:r>
          </w:p>
        </w:tc>
        <w:tc>
          <w:tcPr>
            <w:tcW w:w="567" w:type="dxa"/>
            <w:vAlign w:val="center"/>
          </w:tcPr>
          <w:p w14:paraId="752055AA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無</w:t>
            </w:r>
          </w:p>
        </w:tc>
        <w:tc>
          <w:tcPr>
            <w:tcW w:w="2140" w:type="dxa"/>
          </w:tcPr>
          <w:p w14:paraId="74835244" w14:textId="77777777" w:rsidR="002F7E90" w:rsidRPr="00AA7998" w:rsidRDefault="002F7E90" w:rsidP="000D5AC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CF7F01D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済</w:t>
            </w:r>
          </w:p>
        </w:tc>
        <w:tc>
          <w:tcPr>
            <w:tcW w:w="501" w:type="dxa"/>
            <w:vAlign w:val="center"/>
          </w:tcPr>
          <w:p w14:paraId="7EC37AA6" w14:textId="77777777" w:rsidR="002F7E90" w:rsidRPr="00AA7998" w:rsidRDefault="002F7E90" w:rsidP="000D5AC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AA7998">
              <w:rPr>
                <w:rFonts w:hint="eastAsia"/>
                <w:color w:val="000000"/>
                <w:kern w:val="2"/>
                <w:sz w:val="21"/>
                <w:szCs w:val="21"/>
              </w:rPr>
              <w:t>未</w:t>
            </w:r>
          </w:p>
        </w:tc>
      </w:tr>
      <w:tr w:rsidR="00CA26C6" w14:paraId="1D1C1CE2" w14:textId="77777777" w:rsidTr="007157E8">
        <w:trPr>
          <w:trHeight w:val="416"/>
        </w:trPr>
        <w:tc>
          <w:tcPr>
            <w:tcW w:w="988" w:type="dxa"/>
            <w:gridSpan w:val="4"/>
            <w:vAlign w:val="center"/>
          </w:tcPr>
          <w:p w14:paraId="41B871BB" w14:textId="77777777" w:rsidR="007157E8" w:rsidRDefault="00CA26C6" w:rsidP="00CA26C6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特記</w:t>
            </w:r>
          </w:p>
          <w:p w14:paraId="101B20AF" w14:textId="45289A68" w:rsidR="00CA26C6" w:rsidRPr="00CA26C6" w:rsidRDefault="00CA26C6" w:rsidP="00CA26C6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事項</w:t>
            </w:r>
          </w:p>
        </w:tc>
        <w:tc>
          <w:tcPr>
            <w:tcW w:w="8748" w:type="dxa"/>
            <w:gridSpan w:val="6"/>
          </w:tcPr>
          <w:p w14:paraId="0B8F8CE0" w14:textId="05C27550" w:rsidR="00CA26C6" w:rsidRPr="000D5ACF" w:rsidRDefault="00CA26C6" w:rsidP="000D5ACF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</w:tbl>
    <w:p w14:paraId="79EF7D32" w14:textId="77777777" w:rsidR="00944319" w:rsidRPr="002F7E90" w:rsidRDefault="00944319">
      <w:pPr>
        <w:widowControl/>
        <w:rPr>
          <w:color w:val="000000"/>
          <w:szCs w:val="21"/>
        </w:rPr>
      </w:pPr>
    </w:p>
    <w:sectPr w:rsidR="00944319" w:rsidRPr="002F7E90" w:rsidSect="00CA26C6">
      <w:pgSz w:w="11906" w:h="16838"/>
      <w:pgMar w:top="1440" w:right="1080" w:bottom="1440" w:left="1080" w:header="720" w:footer="720" w:gutter="0"/>
      <w:cols w:space="720"/>
      <w:noEndnote/>
      <w:docGrid w:linePitch="3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CD6E" w14:textId="77777777" w:rsidR="00171798" w:rsidRDefault="00171798">
      <w:r>
        <w:separator/>
      </w:r>
    </w:p>
  </w:endnote>
  <w:endnote w:type="continuationSeparator" w:id="0">
    <w:p w14:paraId="3E814E72" w14:textId="77777777" w:rsidR="00171798" w:rsidRDefault="001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4C33" w14:textId="77777777" w:rsidR="00171798" w:rsidRDefault="0017179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3AFB0E6" w14:textId="77777777" w:rsidR="00171798" w:rsidRDefault="00171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B8"/>
    <w:rsid w:val="00005EA8"/>
    <w:rsid w:val="00084589"/>
    <w:rsid w:val="000D5ACF"/>
    <w:rsid w:val="000E3471"/>
    <w:rsid w:val="00100FCE"/>
    <w:rsid w:val="00110C7B"/>
    <w:rsid w:val="001338D7"/>
    <w:rsid w:val="00137351"/>
    <w:rsid w:val="00171798"/>
    <w:rsid w:val="00175396"/>
    <w:rsid w:val="00186ADC"/>
    <w:rsid w:val="00195AEB"/>
    <w:rsid w:val="001A5031"/>
    <w:rsid w:val="001B0C5D"/>
    <w:rsid w:val="001C3AF3"/>
    <w:rsid w:val="001F4D51"/>
    <w:rsid w:val="0020371E"/>
    <w:rsid w:val="00214713"/>
    <w:rsid w:val="002408D1"/>
    <w:rsid w:val="00275329"/>
    <w:rsid w:val="002D6111"/>
    <w:rsid w:val="002F7E90"/>
    <w:rsid w:val="00310425"/>
    <w:rsid w:val="0033288A"/>
    <w:rsid w:val="0038186F"/>
    <w:rsid w:val="0039040A"/>
    <w:rsid w:val="003A14A7"/>
    <w:rsid w:val="003B7865"/>
    <w:rsid w:val="003D5D42"/>
    <w:rsid w:val="003E5033"/>
    <w:rsid w:val="003F0AB0"/>
    <w:rsid w:val="0047586B"/>
    <w:rsid w:val="00481938"/>
    <w:rsid w:val="0048347D"/>
    <w:rsid w:val="004F2A16"/>
    <w:rsid w:val="00503D80"/>
    <w:rsid w:val="00535B38"/>
    <w:rsid w:val="005404D2"/>
    <w:rsid w:val="005466F2"/>
    <w:rsid w:val="00553992"/>
    <w:rsid w:val="00603A5D"/>
    <w:rsid w:val="00604CD0"/>
    <w:rsid w:val="00625E6A"/>
    <w:rsid w:val="006437D4"/>
    <w:rsid w:val="00651F1C"/>
    <w:rsid w:val="006A1F89"/>
    <w:rsid w:val="006A7C0D"/>
    <w:rsid w:val="006B4354"/>
    <w:rsid w:val="006D7B79"/>
    <w:rsid w:val="00700B19"/>
    <w:rsid w:val="00703D4B"/>
    <w:rsid w:val="007157E8"/>
    <w:rsid w:val="0074145B"/>
    <w:rsid w:val="007551F7"/>
    <w:rsid w:val="00760EDB"/>
    <w:rsid w:val="00765D2D"/>
    <w:rsid w:val="00770066"/>
    <w:rsid w:val="007B5CCA"/>
    <w:rsid w:val="007D50B5"/>
    <w:rsid w:val="00800FF3"/>
    <w:rsid w:val="00863226"/>
    <w:rsid w:val="00873681"/>
    <w:rsid w:val="00886851"/>
    <w:rsid w:val="008B41AC"/>
    <w:rsid w:val="008C4ECC"/>
    <w:rsid w:val="008D257D"/>
    <w:rsid w:val="008F3A1F"/>
    <w:rsid w:val="00944319"/>
    <w:rsid w:val="00970B70"/>
    <w:rsid w:val="009947B5"/>
    <w:rsid w:val="00995B6B"/>
    <w:rsid w:val="00995F71"/>
    <w:rsid w:val="009D3C4C"/>
    <w:rsid w:val="009E00D9"/>
    <w:rsid w:val="009F3E74"/>
    <w:rsid w:val="00A17B08"/>
    <w:rsid w:val="00A2075A"/>
    <w:rsid w:val="00A215F2"/>
    <w:rsid w:val="00A32A32"/>
    <w:rsid w:val="00A33A1A"/>
    <w:rsid w:val="00A5194B"/>
    <w:rsid w:val="00A86105"/>
    <w:rsid w:val="00A93FBF"/>
    <w:rsid w:val="00AA4599"/>
    <w:rsid w:val="00AA7998"/>
    <w:rsid w:val="00AE59E1"/>
    <w:rsid w:val="00B2049B"/>
    <w:rsid w:val="00B215FD"/>
    <w:rsid w:val="00B24FB8"/>
    <w:rsid w:val="00B51308"/>
    <w:rsid w:val="00B541F3"/>
    <w:rsid w:val="00B7255C"/>
    <w:rsid w:val="00B916A2"/>
    <w:rsid w:val="00BC3024"/>
    <w:rsid w:val="00BC39E3"/>
    <w:rsid w:val="00BE1AC0"/>
    <w:rsid w:val="00BF0F23"/>
    <w:rsid w:val="00C11C32"/>
    <w:rsid w:val="00C239EC"/>
    <w:rsid w:val="00C91260"/>
    <w:rsid w:val="00C91974"/>
    <w:rsid w:val="00CA26C6"/>
    <w:rsid w:val="00CA4E59"/>
    <w:rsid w:val="00CD4FC3"/>
    <w:rsid w:val="00CE6B54"/>
    <w:rsid w:val="00CF2CC1"/>
    <w:rsid w:val="00CF2F58"/>
    <w:rsid w:val="00D21621"/>
    <w:rsid w:val="00D37582"/>
    <w:rsid w:val="00D44FCD"/>
    <w:rsid w:val="00D47D54"/>
    <w:rsid w:val="00D577BB"/>
    <w:rsid w:val="00D91EBB"/>
    <w:rsid w:val="00DA39F0"/>
    <w:rsid w:val="00DD32FF"/>
    <w:rsid w:val="00DD46D6"/>
    <w:rsid w:val="00E026D1"/>
    <w:rsid w:val="00E35B5B"/>
    <w:rsid w:val="00E9735B"/>
    <w:rsid w:val="00EC07F5"/>
    <w:rsid w:val="00ED0578"/>
    <w:rsid w:val="00EE21AC"/>
    <w:rsid w:val="00EF34B3"/>
    <w:rsid w:val="00F24AC5"/>
    <w:rsid w:val="00F33F1B"/>
    <w:rsid w:val="00F452ED"/>
    <w:rsid w:val="00F46EB0"/>
    <w:rsid w:val="00F80D42"/>
    <w:rsid w:val="00F823DF"/>
    <w:rsid w:val="00F866A1"/>
    <w:rsid w:val="00FC114E"/>
    <w:rsid w:val="00FD1C05"/>
    <w:rsid w:val="00FE27D7"/>
    <w:rsid w:val="00FE3584"/>
    <w:rsid w:val="00FE3DE6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0ADB9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4D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FBF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A93FBF"/>
    <w:rPr>
      <w:rFonts w:ascii="ＭＳ 明朝" w:eastAsia="ＭＳ 明朝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93FBF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A93FBF"/>
    <w:rPr>
      <w:rFonts w:ascii="ＭＳ 明朝" w:eastAsia="ＭＳ 明朝" w:cs="Times New Roman"/>
      <w:kern w:val="0"/>
      <w:sz w:val="24"/>
    </w:rPr>
  </w:style>
  <w:style w:type="table" w:styleId="a7">
    <w:name w:val="Table Grid"/>
    <w:basedOn w:val="a1"/>
    <w:uiPriority w:val="39"/>
    <w:rsid w:val="002F7E90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408D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  <w:style w:type="paragraph" w:styleId="a8">
    <w:name w:val="List Paragraph"/>
    <w:basedOn w:val="a"/>
    <w:uiPriority w:val="34"/>
    <w:qFormat/>
    <w:rsid w:val="00195AEB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632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632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CE599-3EEF-4ED7-84E2-F3ADDCA9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2025-06-07T01:53:00Z</dcterms:created>
  <dcterms:modified xsi:type="dcterms:W3CDTF">2026-04-07T04:21:00Z</dcterms:modified>
</cp:coreProperties>
</file>