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45CE0" w14:textId="1B1FD1D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後</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造</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6E558B71"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4ECBDFC1" w14:textId="7E5355FE"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w:t>
      </w:r>
    </w:p>
    <w:p w14:paraId="7E53DBE8" w14:textId="5EBC9374"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005B7908">
        <w:rPr>
          <w:rFonts w:hAnsi="ＭＳ 明朝" w:cs="ＭＳ 明朝" w:hint="eastAsia"/>
          <w:sz w:val="21"/>
          <w:szCs w:val="20"/>
        </w:rPr>
        <w:t>湖南</w:t>
      </w:r>
      <w:r w:rsidRPr="007521BE">
        <w:rPr>
          <w:rFonts w:hAnsi="ＭＳ 明朝" w:cs="ＭＳ 明朝"/>
          <w:sz w:val="21"/>
          <w:szCs w:val="20"/>
        </w:rPr>
        <w:t xml:space="preserve">市長　</w:t>
      </w:r>
      <w:r w:rsidR="00FA0D16">
        <w:rPr>
          <w:rFonts w:hAnsi="ＭＳ 明朝" w:cs="ＭＳ 明朝" w:hint="eastAsia"/>
          <w:sz w:val="21"/>
          <w:szCs w:val="20"/>
        </w:rPr>
        <w:t>様</w:t>
      </w:r>
    </w:p>
    <w:p w14:paraId="72284997"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0E9C1EDE" w14:textId="2EC234BF" w:rsidR="003A489F" w:rsidRPr="007521BE" w:rsidRDefault="003A489F" w:rsidP="003A489F">
      <w:pPr>
        <w:overflowPunct w:val="0"/>
        <w:autoSpaceDE/>
        <w:autoSpaceDN/>
        <w:snapToGrid w:val="0"/>
        <w:textAlignment w:val="baseline"/>
        <w:rPr>
          <w:rFonts w:hAnsi="ＭＳ 明朝" w:cs="ＭＳ 明朝"/>
          <w:sz w:val="21"/>
          <w:szCs w:val="20"/>
        </w:rPr>
      </w:pPr>
    </w:p>
    <w:p w14:paraId="1658EB9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60FB0851"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97AF6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40AE8DA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50665007"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7E2561"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196CB39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7A314D1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0019081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5B5740C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２　伐採後の造林の実施状況</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964"/>
        <w:gridCol w:w="992"/>
        <w:gridCol w:w="1276"/>
        <w:gridCol w:w="992"/>
        <w:gridCol w:w="1134"/>
        <w:gridCol w:w="1134"/>
        <w:gridCol w:w="1134"/>
        <w:gridCol w:w="1134"/>
      </w:tblGrid>
      <w:tr w:rsidR="007521BE" w:rsidRPr="007521BE" w14:paraId="03AC5714" w14:textId="77777777" w:rsidTr="003A489F">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0B689641"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方　法</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5EBEE1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期　間</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　林</w:t>
            </w:r>
          </w:p>
          <w:p w14:paraId="0209D15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　種</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716A5C7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造林面積</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5C4F83A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造林本数</w:t>
            </w:r>
          </w:p>
        </w:tc>
        <w:tc>
          <w:tcPr>
            <w:tcW w:w="1134" w:type="dxa"/>
            <w:tcBorders>
              <w:top w:val="single" w:sz="4" w:space="0" w:color="000000"/>
              <w:left w:val="single" w:sz="4" w:space="0" w:color="000000"/>
              <w:bottom w:val="single" w:sz="4" w:space="0" w:color="000000"/>
              <w:right w:val="single" w:sz="4" w:space="0" w:color="000000"/>
            </w:tcBorders>
          </w:tcPr>
          <w:p w14:paraId="717B1A0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作　業</w:t>
            </w:r>
          </w:p>
          <w:p w14:paraId="1AA24F65"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委託先</w:t>
            </w:r>
          </w:p>
        </w:tc>
        <w:tc>
          <w:tcPr>
            <w:tcW w:w="1134" w:type="dxa"/>
            <w:tcBorders>
              <w:top w:val="single" w:sz="4" w:space="0" w:color="000000"/>
              <w:left w:val="single" w:sz="4" w:space="0" w:color="000000"/>
              <w:bottom w:val="single" w:sz="4" w:space="0" w:color="000000"/>
              <w:right w:val="single" w:sz="4" w:space="0" w:color="000000"/>
            </w:tcBorders>
          </w:tcPr>
          <w:p w14:paraId="5FCC88D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鳥獣害</w:t>
            </w:r>
          </w:p>
          <w:p w14:paraId="44AB88CF" w14:textId="0164E63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対</w:t>
            </w:r>
            <w:r w:rsidR="002161B1">
              <w:rPr>
                <w:rFonts w:hAnsi="ＭＳ 明朝" w:cs="ＭＳ 明朝" w:hint="eastAsia"/>
                <w:sz w:val="21"/>
                <w:szCs w:val="20"/>
              </w:rPr>
              <w:t xml:space="preserve">　</w:t>
            </w:r>
            <w:r w:rsidRPr="007521BE">
              <w:rPr>
                <w:rFonts w:hAnsi="ＭＳ 明朝" w:cs="ＭＳ 明朝"/>
                <w:sz w:val="21"/>
                <w:szCs w:val="20"/>
              </w:rPr>
              <w:t>策</w:t>
            </w:r>
          </w:p>
        </w:tc>
      </w:tr>
      <w:tr w:rsidR="007521BE" w:rsidRPr="007521BE" w14:paraId="4C15E24C"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人工造林</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cBorders>
          </w:tcPr>
          <w:p w14:paraId="2F18A4C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5F75FA7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r w:rsidR="007521BE" w:rsidRPr="007521BE" w14:paraId="32D40761"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天然更新</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r2bl w:val="single" w:sz="4" w:space="0" w:color="auto"/>
            </w:tcBorders>
          </w:tcPr>
          <w:p w14:paraId="331EA891"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3A3588F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bl>
    <w:p w14:paraId="0B2BEF0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2F7EA542"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56494A1"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0AA7734F"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54FF4A4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0D188EA"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617E744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4B3F26D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３　造林の方法欄には、人工造林による場合には植栽又は人工播種の別を、天然更新による場合にはぼう芽更新又は天然下種更新の別を記載すること。</w:t>
      </w:r>
    </w:p>
    <w:p w14:paraId="50C1497D" w14:textId="1F2AF030"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樹種は、すぎ、ひのき、まつ（あかまつ及びくろまつをいう。）、からまつ、えぞまつ、とどまつ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hint="eastAsia"/>
          <w:sz w:val="21"/>
          <w:szCs w:val="20"/>
        </w:rPr>
        <w:t>その他の広葉樹の別に区分して記載すること。</w:t>
      </w:r>
    </w:p>
    <w:p w14:paraId="222D1C4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面積は、小数第２位まで記載し、第３位を四捨五入すること。</w:t>
      </w:r>
    </w:p>
    <w:p w14:paraId="37A2776E"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６　人工造林による場合において、複数の樹種を造林したときは、造林樹種、樹種別の造林面積及び樹種別の造林本数欄には、造林した樹種ごとに複数の行に分けて記載すること。</w:t>
      </w:r>
    </w:p>
    <w:p w14:paraId="6ECC942B"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95D3453" w14:textId="0E830CB5"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８　鳥獣害対策欄には、防護柵の設置</w:t>
      </w:r>
      <w:r w:rsidR="00F0553C" w:rsidRPr="007521BE">
        <w:rPr>
          <w:rFonts w:hAnsi="ＭＳ 明朝" w:cs="ＭＳ 明朝" w:hint="eastAsia"/>
          <w:sz w:val="21"/>
          <w:szCs w:val="21"/>
        </w:rPr>
        <w:t>、</w:t>
      </w:r>
      <w:r w:rsidRPr="007521BE">
        <w:rPr>
          <w:rFonts w:hAnsi="ＭＳ 明朝" w:cs="ＭＳ 明朝" w:hint="eastAsia"/>
          <w:sz w:val="21"/>
          <w:szCs w:val="20"/>
        </w:rPr>
        <w:t>幼齢木保護具の設置などの方法を記載すること。</w:t>
      </w:r>
    </w:p>
    <w:sectPr w:rsidR="003A489F" w:rsidRPr="007521BE" w:rsidSect="00A9499A">
      <w:headerReference w:type="first" r:id="rId7"/>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FFB38" w14:textId="77777777" w:rsidR="00E7369B" w:rsidRDefault="00E7369B" w:rsidP="00B778DB">
      <w:r>
        <w:separator/>
      </w:r>
    </w:p>
  </w:endnote>
  <w:endnote w:type="continuationSeparator" w:id="0">
    <w:p w14:paraId="40A1BB2E" w14:textId="77777777" w:rsidR="00E7369B" w:rsidRDefault="00E7369B"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905FA" w14:textId="77777777" w:rsidR="00E7369B" w:rsidRDefault="00E7369B" w:rsidP="00B778DB">
      <w:r>
        <w:separator/>
      </w:r>
    </w:p>
  </w:footnote>
  <w:footnote w:type="continuationSeparator" w:id="0">
    <w:p w14:paraId="3E8E2B52" w14:textId="77777777" w:rsidR="00E7369B" w:rsidRDefault="00E7369B"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4FA6"/>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B7908"/>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B7E97"/>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369B"/>
    <w:rsid w:val="00E7564E"/>
    <w:rsid w:val="00E7788E"/>
    <w:rsid w:val="00E82410"/>
    <w:rsid w:val="00E84904"/>
    <w:rsid w:val="00E9221A"/>
    <w:rsid w:val="00EF515D"/>
    <w:rsid w:val="00F04912"/>
    <w:rsid w:val="00F0553C"/>
    <w:rsid w:val="00F12296"/>
    <w:rsid w:val="00F47252"/>
    <w:rsid w:val="00FA0D16"/>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CF526C-0736-41CB-B696-1FA336650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2022-03-10T08:54:00Z</dcterms:created>
  <dcterms:modified xsi:type="dcterms:W3CDTF">2024-09-26T06:31:00Z</dcterms:modified>
</cp:coreProperties>
</file>